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94" w:rsidRPr="00403294" w:rsidRDefault="00403294" w:rsidP="00403294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40329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403294" w:rsidRPr="00403294" w:rsidRDefault="00403294" w:rsidP="00403294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40329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403294" w:rsidRPr="00403294" w:rsidRDefault="00403294" w:rsidP="00403294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40329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403294" w:rsidRPr="00403294" w:rsidRDefault="00403294" w:rsidP="00403294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40329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403294" w:rsidRPr="00403294" w:rsidRDefault="00403294" w:rsidP="00403294">
      <w:pPr>
        <w:keepNext/>
        <w:suppressAutoHyphens/>
        <w:spacing w:before="240" w:after="260" w:line="100" w:lineRule="atLeast"/>
        <w:ind w:left="-426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40329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АДМИНИСТРАЦИЯ  КАМЕННО-БАЛКОВСКОГО СЕЛЬСКОГО ПОСЕЛЕНИЯ </w:t>
      </w:r>
    </w:p>
    <w:p w:rsidR="00403294" w:rsidRPr="00403294" w:rsidRDefault="00403294" w:rsidP="00403294">
      <w:pPr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403294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403294" w:rsidRPr="00403294" w:rsidRDefault="00403294" w:rsidP="00403294">
      <w:pPr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</w:p>
    <w:p w:rsidR="00403294" w:rsidRPr="00403294" w:rsidRDefault="005B2BCD" w:rsidP="004032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r w:rsidR="005057AB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ря  2025</w:t>
      </w:r>
      <w:r w:rsidR="00403294" w:rsidRPr="004032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03294" w:rsidRPr="00403294">
        <w:rPr>
          <w:rFonts w:ascii="Times New Roman" w:hAnsi="Times New Roman"/>
          <w:sz w:val="28"/>
          <w:szCs w:val="28"/>
        </w:rPr>
        <w:sym w:font="Times New Roman" w:char="2116"/>
      </w:r>
      <w:r w:rsidR="00403294" w:rsidRPr="0040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</w:p>
    <w:p w:rsidR="00403294" w:rsidRPr="00403294" w:rsidRDefault="00403294" w:rsidP="00403294">
      <w:pPr>
        <w:jc w:val="center"/>
        <w:rPr>
          <w:rFonts w:ascii="Times New Roman" w:hAnsi="Times New Roman"/>
          <w:sz w:val="28"/>
          <w:szCs w:val="28"/>
        </w:rPr>
      </w:pPr>
      <w:r w:rsidRPr="00403294">
        <w:rPr>
          <w:rFonts w:ascii="Times New Roman" w:hAnsi="Times New Roman"/>
          <w:sz w:val="28"/>
          <w:szCs w:val="28"/>
        </w:rPr>
        <w:t>х. Каменная Балка</w:t>
      </w:r>
    </w:p>
    <w:p w:rsidR="00403294" w:rsidRPr="00403294" w:rsidRDefault="00403294" w:rsidP="00403294">
      <w:pPr>
        <w:ind w:left="8505"/>
        <w:jc w:val="center"/>
        <w:rPr>
          <w:rFonts w:ascii="Times New Roman" w:hAnsi="Times New Roman"/>
          <w:sz w:val="28"/>
          <w:szCs w:val="28"/>
        </w:rPr>
      </w:pPr>
    </w:p>
    <w:p w:rsidR="00403294" w:rsidRPr="00403294" w:rsidRDefault="00403294" w:rsidP="005B2B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329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Каменно-Балковского сельского поселения от 01.11.2018 №  </w:t>
      </w:r>
      <w:r>
        <w:rPr>
          <w:rFonts w:ascii="Times New Roman" w:hAnsi="Times New Roman" w:cs="Times New Roman"/>
          <w:b w:val="0"/>
          <w:sz w:val="28"/>
          <w:szCs w:val="28"/>
        </w:rPr>
        <w:t>178</w:t>
      </w:r>
    </w:p>
    <w:p w:rsidR="00403294" w:rsidRPr="00403294" w:rsidRDefault="00403294" w:rsidP="005B2B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3294" w:rsidRPr="00403294" w:rsidRDefault="005B2BCD" w:rsidP="005B2B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3294" w:rsidRPr="0040329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03294" w:rsidRPr="00403294">
        <w:rPr>
          <w:rFonts w:ascii="Times New Roman" w:hAnsi="Times New Roman"/>
          <w:sz w:val="28"/>
          <w:szCs w:val="28"/>
        </w:rPr>
        <w:t>целях</w:t>
      </w:r>
      <w:proofErr w:type="gramEnd"/>
      <w:r w:rsidR="00403294" w:rsidRPr="00403294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 «</w:t>
      </w:r>
      <w:r w:rsidR="005057AB">
        <w:rPr>
          <w:rFonts w:ascii="Times New Roman" w:hAnsi="Times New Roman"/>
          <w:sz w:val="28"/>
          <w:szCs w:val="28"/>
        </w:rPr>
        <w:t>Социальная поддержка граждан</w:t>
      </w:r>
      <w:r w:rsidR="00403294" w:rsidRPr="00403294">
        <w:rPr>
          <w:rFonts w:ascii="Times New Roman" w:hAnsi="Times New Roman"/>
          <w:sz w:val="28"/>
          <w:szCs w:val="28"/>
        </w:rPr>
        <w:t>», Администрация Каменно-Балковского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03294" w:rsidRPr="00403294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403294" w:rsidRPr="00403294" w:rsidRDefault="00403294" w:rsidP="00403294">
      <w:pPr>
        <w:ind w:right="4678"/>
        <w:rPr>
          <w:rFonts w:ascii="Times New Roman" w:hAnsi="Times New Roman"/>
          <w:sz w:val="28"/>
          <w:szCs w:val="28"/>
        </w:rPr>
      </w:pPr>
    </w:p>
    <w:p w:rsidR="00403294" w:rsidRPr="00403294" w:rsidRDefault="005B2BCD" w:rsidP="005B2B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3294" w:rsidRPr="00403294">
        <w:rPr>
          <w:rFonts w:ascii="Times New Roman" w:hAnsi="Times New Roman"/>
          <w:sz w:val="28"/>
          <w:szCs w:val="28"/>
        </w:rPr>
        <w:t>1. Внести в постановление Администрации Каменно-Балковского сельского поселения</w:t>
      </w:r>
      <w:r w:rsidR="00403294">
        <w:rPr>
          <w:rFonts w:ascii="Times New Roman" w:hAnsi="Times New Roman"/>
          <w:sz w:val="28"/>
          <w:szCs w:val="28"/>
        </w:rPr>
        <w:t xml:space="preserve"> от 01.11.2018 № 178</w:t>
      </w:r>
      <w:r w:rsidR="00403294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403294" w:rsidRPr="00403294">
        <w:rPr>
          <w:rFonts w:ascii="Times New Roman" w:hAnsi="Times New Roman"/>
          <w:sz w:val="28"/>
        </w:rPr>
        <w:t>«</w:t>
      </w:r>
      <w:proofErr w:type="gramStart"/>
      <w:r w:rsidR="00403294" w:rsidRPr="00403294">
        <w:rPr>
          <w:rFonts w:ascii="Times New Roman" w:hAnsi="Times New Roman"/>
          <w:sz w:val="28"/>
        </w:rPr>
        <w:t>Социальная</w:t>
      </w:r>
      <w:proofErr w:type="gramEnd"/>
      <w:r w:rsidR="00403294" w:rsidRPr="00403294">
        <w:rPr>
          <w:rFonts w:ascii="Times New Roman" w:hAnsi="Times New Roman"/>
          <w:sz w:val="28"/>
        </w:rPr>
        <w:t xml:space="preserve"> поддержка граждан»</w:t>
      </w:r>
      <w:r w:rsidR="00403294">
        <w:rPr>
          <w:rFonts w:ascii="Times New Roman" w:hAnsi="Times New Roman"/>
          <w:sz w:val="28"/>
        </w:rPr>
        <w:t xml:space="preserve"> </w:t>
      </w:r>
      <w:r w:rsidR="00403294" w:rsidRPr="00403294">
        <w:rPr>
          <w:rFonts w:ascii="Times New Roman" w:hAnsi="Times New Roman"/>
          <w:sz w:val="28"/>
          <w:szCs w:val="28"/>
        </w:rPr>
        <w:t xml:space="preserve"> изменения согласно приложению.</w:t>
      </w:r>
    </w:p>
    <w:p w:rsidR="00403294" w:rsidRPr="00403294" w:rsidRDefault="00403294" w:rsidP="00403294">
      <w:pPr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403294">
        <w:rPr>
          <w:rFonts w:ascii="Times New Roman" w:hAnsi="Times New Roman"/>
          <w:spacing w:val="-4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2025года, и распространяется на правоотношения, возникающие начиная с формирования муниципальных программ Каменно-Балковского сельского поселения для составления проекта бюджета Каменно-Балковского сельского поселения на 2025 год и на плановый период 2026  и 2027 годов.</w:t>
      </w:r>
    </w:p>
    <w:p w:rsidR="00403294" w:rsidRPr="00403294" w:rsidRDefault="00403294" w:rsidP="004032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032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032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329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 за собой.</w:t>
      </w:r>
    </w:p>
    <w:p w:rsidR="00403294" w:rsidRPr="00403294" w:rsidRDefault="00403294" w:rsidP="00403294">
      <w:pPr>
        <w:jc w:val="both"/>
        <w:rPr>
          <w:rFonts w:ascii="Times New Roman" w:hAnsi="Times New Roman"/>
          <w:sz w:val="28"/>
          <w:szCs w:val="28"/>
        </w:rPr>
      </w:pPr>
    </w:p>
    <w:p w:rsidR="00403294" w:rsidRPr="00403294" w:rsidRDefault="00403294" w:rsidP="00403294">
      <w:pPr>
        <w:jc w:val="both"/>
        <w:rPr>
          <w:rFonts w:ascii="Times New Roman" w:hAnsi="Times New Roman"/>
          <w:sz w:val="28"/>
          <w:szCs w:val="28"/>
        </w:rPr>
      </w:pPr>
    </w:p>
    <w:p w:rsidR="00403294" w:rsidRPr="00403294" w:rsidRDefault="00403294" w:rsidP="00403294">
      <w:pPr>
        <w:jc w:val="both"/>
        <w:rPr>
          <w:rFonts w:ascii="Times New Roman" w:hAnsi="Times New Roman"/>
          <w:sz w:val="28"/>
          <w:szCs w:val="28"/>
        </w:rPr>
      </w:pPr>
    </w:p>
    <w:p w:rsidR="00403294" w:rsidRPr="00403294" w:rsidRDefault="00403294" w:rsidP="00403294">
      <w:pPr>
        <w:autoSpaceDN w:val="0"/>
        <w:rPr>
          <w:rFonts w:ascii="Times New Roman" w:hAnsi="Times New Roman"/>
          <w:sz w:val="28"/>
          <w:szCs w:val="28"/>
        </w:rPr>
      </w:pPr>
      <w:r w:rsidRPr="00403294">
        <w:rPr>
          <w:rFonts w:ascii="Times New Roman" w:hAnsi="Times New Roman"/>
          <w:sz w:val="28"/>
          <w:szCs w:val="28"/>
        </w:rPr>
        <w:t xml:space="preserve">Глава Администрации  Каменно-Балковского  </w:t>
      </w:r>
    </w:p>
    <w:p w:rsidR="00403294" w:rsidRPr="00403294" w:rsidRDefault="00403294" w:rsidP="00403294">
      <w:pPr>
        <w:autoSpaceDN w:val="0"/>
        <w:rPr>
          <w:rFonts w:ascii="Times New Roman" w:hAnsi="Times New Roman"/>
          <w:sz w:val="28"/>
          <w:szCs w:val="28"/>
        </w:rPr>
      </w:pPr>
      <w:r w:rsidRPr="00403294">
        <w:rPr>
          <w:rFonts w:ascii="Times New Roman" w:hAnsi="Times New Roman"/>
          <w:sz w:val="28"/>
          <w:szCs w:val="28"/>
        </w:rPr>
        <w:t xml:space="preserve">сельского поселения                      </w:t>
      </w:r>
      <w:r w:rsidRPr="00403294">
        <w:rPr>
          <w:rFonts w:ascii="Times New Roman" w:hAnsi="Times New Roman"/>
          <w:sz w:val="28"/>
          <w:szCs w:val="28"/>
        </w:rPr>
        <w:tab/>
      </w:r>
      <w:r w:rsidRPr="00403294">
        <w:rPr>
          <w:rFonts w:ascii="Times New Roman" w:hAnsi="Times New Roman"/>
          <w:sz w:val="28"/>
          <w:szCs w:val="28"/>
        </w:rPr>
        <w:tab/>
      </w:r>
      <w:r w:rsidRPr="00403294">
        <w:rPr>
          <w:rFonts w:ascii="Times New Roman" w:hAnsi="Times New Roman"/>
          <w:sz w:val="28"/>
          <w:szCs w:val="28"/>
        </w:rPr>
        <w:tab/>
      </w:r>
      <w:r w:rsidRPr="00403294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Pr="00403294">
        <w:rPr>
          <w:rFonts w:ascii="Times New Roman" w:hAnsi="Times New Roman"/>
          <w:sz w:val="28"/>
          <w:szCs w:val="28"/>
        </w:rPr>
        <w:t>Л.Н.Вакульчик</w:t>
      </w:r>
      <w:proofErr w:type="spellEnd"/>
    </w:p>
    <w:p w:rsidR="00403294" w:rsidRDefault="00403294" w:rsidP="00403294">
      <w:pPr>
        <w:jc w:val="both"/>
        <w:rPr>
          <w:rFonts w:ascii="Times New Roman" w:hAnsi="Times New Roman"/>
          <w:sz w:val="28"/>
          <w:szCs w:val="28"/>
        </w:rPr>
      </w:pPr>
    </w:p>
    <w:p w:rsidR="005B2BCD" w:rsidRDefault="005B2BCD" w:rsidP="00403294">
      <w:pPr>
        <w:jc w:val="both"/>
        <w:rPr>
          <w:rFonts w:ascii="Times New Roman" w:hAnsi="Times New Roman"/>
          <w:sz w:val="28"/>
          <w:szCs w:val="28"/>
        </w:rPr>
      </w:pPr>
    </w:p>
    <w:p w:rsidR="005B2BCD" w:rsidRDefault="005B2BCD" w:rsidP="00403294">
      <w:pPr>
        <w:jc w:val="both"/>
        <w:rPr>
          <w:rFonts w:ascii="Times New Roman" w:hAnsi="Times New Roman"/>
          <w:sz w:val="28"/>
          <w:szCs w:val="28"/>
        </w:rPr>
      </w:pPr>
    </w:p>
    <w:p w:rsidR="005B2BCD" w:rsidRDefault="005B2BCD" w:rsidP="00403294">
      <w:pPr>
        <w:jc w:val="both"/>
        <w:rPr>
          <w:rFonts w:ascii="Times New Roman" w:hAnsi="Times New Roman"/>
          <w:sz w:val="28"/>
          <w:szCs w:val="28"/>
        </w:rPr>
      </w:pPr>
    </w:p>
    <w:p w:rsidR="005B2BCD" w:rsidRDefault="005B2BCD" w:rsidP="00403294">
      <w:pPr>
        <w:jc w:val="both"/>
        <w:rPr>
          <w:rFonts w:ascii="Times New Roman" w:hAnsi="Times New Roman"/>
          <w:sz w:val="28"/>
          <w:szCs w:val="28"/>
        </w:rPr>
      </w:pPr>
    </w:p>
    <w:p w:rsidR="005B2BCD" w:rsidRDefault="005B2BCD" w:rsidP="00403294">
      <w:pPr>
        <w:jc w:val="both"/>
        <w:rPr>
          <w:rFonts w:ascii="Times New Roman" w:hAnsi="Times New Roman"/>
          <w:sz w:val="28"/>
          <w:szCs w:val="28"/>
        </w:rPr>
      </w:pPr>
    </w:p>
    <w:p w:rsidR="005B2BCD" w:rsidRPr="00403294" w:rsidRDefault="005B2BCD" w:rsidP="00403294">
      <w:pPr>
        <w:jc w:val="both"/>
        <w:rPr>
          <w:rFonts w:ascii="Times New Roman" w:hAnsi="Times New Roman"/>
          <w:sz w:val="28"/>
          <w:szCs w:val="28"/>
        </w:rPr>
      </w:pPr>
    </w:p>
    <w:p w:rsidR="00403294" w:rsidRPr="00403294" w:rsidRDefault="00403294" w:rsidP="00403294">
      <w:pPr>
        <w:jc w:val="both"/>
        <w:rPr>
          <w:rFonts w:ascii="Times New Roman" w:hAnsi="Times New Roman"/>
          <w:sz w:val="28"/>
          <w:szCs w:val="28"/>
        </w:rPr>
      </w:pPr>
      <w:r w:rsidRPr="00403294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ко В.В</w:t>
      </w:r>
      <w:r w:rsidR="006B76D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76D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76D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76D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76D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76D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76DA">
        <w:rPr>
          <w:rFonts w:ascii="Times New Roman" w:hAnsi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03294">
        <w:rPr>
          <w:rFonts w:ascii="Times New Roman" w:hAnsi="Times New Roman"/>
          <w:sz w:val="28"/>
          <w:szCs w:val="28"/>
        </w:rPr>
        <w:t>Приложение</w:t>
      </w:r>
    </w:p>
    <w:p w:rsidR="00403294" w:rsidRPr="00403294" w:rsidRDefault="00403294" w:rsidP="00403294">
      <w:pPr>
        <w:pStyle w:val="ConsPlusNormal"/>
        <w:ind w:left="4243"/>
        <w:rPr>
          <w:rFonts w:ascii="Times New Roman" w:hAnsi="Times New Roman" w:cs="Times New Roman"/>
          <w:sz w:val="28"/>
          <w:szCs w:val="28"/>
        </w:rPr>
      </w:pPr>
      <w:r w:rsidRPr="004032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3294" w:rsidRPr="00403294" w:rsidRDefault="00403294" w:rsidP="00403294">
      <w:pPr>
        <w:pStyle w:val="ConsPlusNormal"/>
        <w:ind w:left="4243"/>
        <w:rPr>
          <w:rFonts w:ascii="Times New Roman" w:hAnsi="Times New Roman" w:cs="Times New Roman"/>
          <w:sz w:val="28"/>
          <w:szCs w:val="28"/>
        </w:rPr>
      </w:pPr>
      <w:r w:rsidRPr="0040329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   от</w:t>
      </w:r>
      <w:r w:rsidR="005B2BCD">
        <w:rPr>
          <w:rFonts w:ascii="Times New Roman" w:hAnsi="Times New Roman" w:cs="Times New Roman"/>
          <w:sz w:val="28"/>
          <w:szCs w:val="28"/>
        </w:rPr>
        <w:t xml:space="preserve"> 20.01</w:t>
      </w:r>
      <w:r w:rsidRPr="00403294">
        <w:rPr>
          <w:rFonts w:ascii="Times New Roman" w:hAnsi="Times New Roman" w:cs="Times New Roman"/>
          <w:sz w:val="28"/>
          <w:szCs w:val="28"/>
        </w:rPr>
        <w:t>.202</w:t>
      </w:r>
      <w:r w:rsidR="005057AB">
        <w:rPr>
          <w:rFonts w:ascii="Times New Roman" w:hAnsi="Times New Roman" w:cs="Times New Roman"/>
          <w:sz w:val="28"/>
          <w:szCs w:val="28"/>
        </w:rPr>
        <w:t>5</w:t>
      </w:r>
      <w:r w:rsidRPr="00403294">
        <w:rPr>
          <w:rFonts w:ascii="Times New Roman" w:hAnsi="Times New Roman" w:cs="Times New Roman"/>
          <w:sz w:val="28"/>
          <w:szCs w:val="28"/>
        </w:rPr>
        <w:t xml:space="preserve"> №</w:t>
      </w:r>
      <w:r w:rsidR="005B2BCD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403294" w:rsidRPr="00403294" w:rsidRDefault="00403294" w:rsidP="00403294">
      <w:pPr>
        <w:spacing w:line="360" w:lineRule="auto"/>
        <w:ind w:left="6379"/>
        <w:jc w:val="right"/>
        <w:rPr>
          <w:rFonts w:ascii="Times New Roman" w:hAnsi="Times New Roman"/>
          <w:sz w:val="28"/>
          <w:szCs w:val="28"/>
        </w:rPr>
      </w:pPr>
    </w:p>
    <w:p w:rsidR="00403294" w:rsidRPr="00403294" w:rsidRDefault="00403294" w:rsidP="004032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3294">
        <w:rPr>
          <w:rFonts w:ascii="Times New Roman" w:hAnsi="Times New Roman" w:cs="Times New Roman"/>
          <w:sz w:val="28"/>
          <w:szCs w:val="28"/>
        </w:rPr>
        <w:t>Изменения, вносимые в постановление</w:t>
      </w:r>
    </w:p>
    <w:p w:rsidR="00403294" w:rsidRPr="00403294" w:rsidRDefault="00403294" w:rsidP="00403294">
      <w:pPr>
        <w:jc w:val="center"/>
        <w:rPr>
          <w:rFonts w:ascii="Times New Roman" w:hAnsi="Times New Roman"/>
        </w:rPr>
      </w:pPr>
      <w:r w:rsidRPr="00403294">
        <w:rPr>
          <w:rFonts w:ascii="Times New Roman" w:hAnsi="Times New Roman"/>
          <w:sz w:val="28"/>
          <w:szCs w:val="28"/>
        </w:rPr>
        <w:t>администрации Каменно-Балковского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 01.11.2018 №178 </w:t>
      </w:r>
      <w:r w:rsidRPr="00403294">
        <w:rPr>
          <w:rFonts w:ascii="Times New Roman" w:hAnsi="Times New Roman"/>
          <w:sz w:val="28"/>
        </w:rPr>
        <w:t>«</w:t>
      </w:r>
      <w:proofErr w:type="gramStart"/>
      <w:r w:rsidRPr="00403294">
        <w:rPr>
          <w:rFonts w:ascii="Times New Roman" w:hAnsi="Times New Roman"/>
          <w:sz w:val="28"/>
        </w:rPr>
        <w:t>Социальная</w:t>
      </w:r>
      <w:proofErr w:type="gramEnd"/>
      <w:r w:rsidRPr="00403294">
        <w:rPr>
          <w:rFonts w:ascii="Times New Roman" w:hAnsi="Times New Roman"/>
          <w:sz w:val="28"/>
        </w:rPr>
        <w:t xml:space="preserve"> поддержка граждан»</w:t>
      </w:r>
    </w:p>
    <w:p w:rsidR="00403294" w:rsidRPr="00403294" w:rsidRDefault="00403294" w:rsidP="00403294">
      <w:pPr>
        <w:jc w:val="center"/>
        <w:rPr>
          <w:rFonts w:ascii="Times New Roman" w:hAnsi="Times New Roman"/>
          <w:sz w:val="28"/>
          <w:szCs w:val="28"/>
        </w:rPr>
      </w:pPr>
      <w:r w:rsidRPr="00403294">
        <w:rPr>
          <w:rFonts w:ascii="Times New Roman" w:hAnsi="Times New Roman"/>
        </w:rPr>
        <w:tab/>
      </w:r>
    </w:p>
    <w:p w:rsidR="00403294" w:rsidRPr="00403294" w:rsidRDefault="00403294" w:rsidP="004032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3294" w:rsidRPr="00403294" w:rsidRDefault="00403294" w:rsidP="005B2BC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94">
        <w:rPr>
          <w:rFonts w:ascii="Times New Roman" w:hAnsi="Times New Roman" w:cs="Times New Roman"/>
          <w:sz w:val="28"/>
          <w:szCs w:val="28"/>
        </w:rPr>
        <w:t>В преамбуле слова «от 28.02.2018 №39» заменить словами «от 08.07.2024 №  114 ».</w:t>
      </w:r>
    </w:p>
    <w:p w:rsidR="00403294" w:rsidRPr="00403294" w:rsidRDefault="00403294" w:rsidP="005B2B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294" w:rsidRPr="00403294" w:rsidRDefault="00403294" w:rsidP="005B2B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94">
        <w:rPr>
          <w:rFonts w:ascii="Times New Roman" w:hAnsi="Times New Roman" w:cs="Times New Roman"/>
          <w:sz w:val="28"/>
          <w:szCs w:val="28"/>
        </w:rPr>
        <w:t>2. Пр</w:t>
      </w:r>
      <w:r w:rsidR="005B2BCD">
        <w:rPr>
          <w:rFonts w:ascii="Times New Roman" w:hAnsi="Times New Roman" w:cs="Times New Roman"/>
          <w:sz w:val="28"/>
          <w:szCs w:val="28"/>
        </w:rPr>
        <w:t>иложение №1 изложить в редакции:</w:t>
      </w:r>
    </w:p>
    <w:p w:rsidR="006B76DA" w:rsidRPr="002E126C" w:rsidRDefault="006B76DA" w:rsidP="00AD0D36">
      <w:pPr>
        <w:widowControl w:val="0"/>
        <w:suppressAutoHyphens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tbl>
      <w:tblPr>
        <w:tblpPr w:leftFromText="180" w:rightFromText="180" w:vertAnchor="text" w:horzAnchor="margin" w:tblpY="113"/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784"/>
      </w:tblGrid>
      <w:tr w:rsidR="00AF4709" w:rsidRPr="005B2BCD" w:rsidTr="003D402F">
        <w:tc>
          <w:tcPr>
            <w:tcW w:w="5069" w:type="dxa"/>
            <w:shd w:val="clear" w:color="auto" w:fill="auto"/>
          </w:tcPr>
          <w:p w:rsidR="00AF4709" w:rsidRPr="005B2BCD" w:rsidRDefault="00AF4709" w:rsidP="00AF4709">
            <w:pPr>
              <w:widowControl w:val="0"/>
              <w:suppressAutoHyphens/>
              <w:spacing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4" w:type="dxa"/>
            <w:shd w:val="clear" w:color="auto" w:fill="auto"/>
          </w:tcPr>
          <w:p w:rsidR="005B2BCD" w:rsidRPr="005B2BCD" w:rsidRDefault="005B2BCD" w:rsidP="005B2BCD">
            <w:pPr>
              <w:widowControl w:val="0"/>
              <w:suppressAutoHyphens/>
              <w:jc w:val="right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5B2BCD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Приложение</w:t>
            </w:r>
          </w:p>
          <w:p w:rsidR="005B2BCD" w:rsidRPr="005B2BCD" w:rsidRDefault="005B2BCD" w:rsidP="005B2BCD">
            <w:pPr>
              <w:widowControl w:val="0"/>
              <w:suppressAutoHyphens/>
              <w:jc w:val="right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5B2BCD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к постановлению администрации</w:t>
            </w:r>
          </w:p>
          <w:p w:rsidR="005B2BCD" w:rsidRPr="005B2BCD" w:rsidRDefault="005B2BCD" w:rsidP="005B2BCD">
            <w:pPr>
              <w:widowControl w:val="0"/>
              <w:suppressAutoHyphens/>
              <w:jc w:val="right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5B2BCD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Каменно-Балковского сельского поселения   от 01.11.2018 № 178</w:t>
            </w:r>
          </w:p>
          <w:p w:rsidR="00AF4709" w:rsidRPr="005B2BCD" w:rsidRDefault="00AF4709" w:rsidP="003F2CFD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</w:p>
        </w:tc>
      </w:tr>
    </w:tbl>
    <w:p w:rsidR="00FF0571" w:rsidRPr="00C80921" w:rsidRDefault="00FF0571" w:rsidP="002A50C2">
      <w:pPr>
        <w:pStyle w:val="ConsPlusNormal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6DE" w:rsidRDefault="005836DE" w:rsidP="001D0D5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310F3B" w:rsidRPr="00DD2D16" w:rsidRDefault="005836DE" w:rsidP="00310F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2D16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DD2D16" w:rsidRDefault="00403294" w:rsidP="00DD2D16">
      <w:pPr>
        <w:pStyle w:val="ConsPlusNormal"/>
        <w:jc w:val="center"/>
        <w:rPr>
          <w:b/>
        </w:rPr>
      </w:pPr>
      <w:r w:rsidRPr="00DD2D16">
        <w:rPr>
          <w:rFonts w:ascii="Times New Roman" w:hAnsi="Times New Roman" w:cs="Times New Roman"/>
          <w:bCs/>
          <w:sz w:val="28"/>
          <w:szCs w:val="28"/>
        </w:rPr>
        <w:t>Каменно-Балковского</w:t>
      </w:r>
      <w:r w:rsidR="00AE0C42" w:rsidRPr="00DD2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F3B" w:rsidRPr="00DD2D1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916D18" w:rsidRPr="00DD2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16A" w:rsidRPr="00DD2D16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764884" w:rsidRPr="00DD2D16">
        <w:rPr>
          <w:rFonts w:ascii="Times New Roman" w:hAnsi="Times New Roman" w:cs="Times New Roman"/>
          <w:bCs/>
          <w:sz w:val="28"/>
          <w:szCs w:val="28"/>
        </w:rPr>
        <w:t>Социальная</w:t>
      </w:r>
      <w:proofErr w:type="gramEnd"/>
      <w:r w:rsidR="00764884" w:rsidRPr="00DD2D16">
        <w:rPr>
          <w:rFonts w:ascii="Times New Roman" w:hAnsi="Times New Roman" w:cs="Times New Roman"/>
          <w:bCs/>
          <w:sz w:val="28"/>
          <w:szCs w:val="28"/>
        </w:rPr>
        <w:t xml:space="preserve"> поддержка граждан</w:t>
      </w:r>
      <w:r w:rsidRPr="00DD2D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DD2D16" w:rsidRDefault="00DD2D16" w:rsidP="00DD2D16">
      <w:pPr>
        <w:widowControl w:val="0"/>
        <w:spacing w:line="252" w:lineRule="auto"/>
        <w:jc w:val="center"/>
        <w:rPr>
          <w:rFonts w:ascii="Times New Roman" w:hAnsi="Times New Roman"/>
        </w:rPr>
      </w:pPr>
    </w:p>
    <w:p w:rsidR="00DD2D16" w:rsidRDefault="00DD2D16" w:rsidP="00DD2D16">
      <w:pPr>
        <w:widowControl w:val="0"/>
        <w:spacing w:line="252" w:lineRule="auto"/>
        <w:jc w:val="center"/>
        <w:rPr>
          <w:rFonts w:ascii="Times New Roman" w:hAnsi="Times New Roman"/>
        </w:rPr>
      </w:pPr>
    </w:p>
    <w:p w:rsidR="00DD2D16" w:rsidRPr="005B2BCD" w:rsidRDefault="00DD2D16" w:rsidP="005B2BCD">
      <w:pPr>
        <w:widowControl w:val="0"/>
        <w:spacing w:line="252" w:lineRule="auto"/>
        <w:ind w:firstLine="709"/>
        <w:jc w:val="center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I. Стратегические приоритеты</w:t>
      </w:r>
    </w:p>
    <w:p w:rsidR="00DD2D16" w:rsidRPr="005B2BCD" w:rsidRDefault="00DD2D16" w:rsidP="005B2BCD">
      <w:pPr>
        <w:widowControl w:val="0"/>
        <w:spacing w:line="252" w:lineRule="auto"/>
        <w:ind w:firstLine="709"/>
        <w:jc w:val="center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муниципальной программы Каменно-Балковского сельского поселения</w:t>
      </w:r>
    </w:p>
    <w:p w:rsidR="00DD2D16" w:rsidRPr="005B2BCD" w:rsidRDefault="00DD2D16" w:rsidP="005B2BCD">
      <w:pPr>
        <w:widowControl w:val="0"/>
        <w:spacing w:line="252" w:lineRule="auto"/>
        <w:ind w:firstLine="709"/>
        <w:jc w:val="center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«</w:t>
      </w:r>
      <w:proofErr w:type="gramStart"/>
      <w:r w:rsidRPr="005B2BCD">
        <w:rPr>
          <w:rFonts w:ascii="Times New Roman" w:hAnsi="Times New Roman"/>
          <w:sz w:val="28"/>
          <w:szCs w:val="28"/>
        </w:rPr>
        <w:t>Социальная</w:t>
      </w:r>
      <w:proofErr w:type="gramEnd"/>
      <w:r w:rsidRPr="005B2BCD">
        <w:rPr>
          <w:rFonts w:ascii="Times New Roman" w:hAnsi="Times New Roman"/>
          <w:sz w:val="28"/>
          <w:szCs w:val="28"/>
        </w:rPr>
        <w:t xml:space="preserve"> поддержка граждан»</w:t>
      </w:r>
    </w:p>
    <w:p w:rsidR="00DD2D16" w:rsidRPr="005B2BCD" w:rsidRDefault="00DD2D16" w:rsidP="005B2BCD">
      <w:pPr>
        <w:widowControl w:val="0"/>
        <w:spacing w:line="25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2BCD" w:rsidRDefault="00DD2D16" w:rsidP="005B2BCD">
      <w:pPr>
        <w:widowControl w:val="0"/>
        <w:spacing w:line="25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1. Оценка текущего состояния сферы реализации муниципальной программы</w:t>
      </w:r>
      <w:r w:rsidR="005B2BCD">
        <w:rPr>
          <w:rFonts w:ascii="Times New Roman" w:hAnsi="Times New Roman"/>
          <w:sz w:val="28"/>
          <w:szCs w:val="28"/>
        </w:rPr>
        <w:t xml:space="preserve"> </w:t>
      </w:r>
      <w:r w:rsidRPr="005B2BCD">
        <w:rPr>
          <w:rFonts w:ascii="Times New Roman" w:hAnsi="Times New Roman"/>
          <w:sz w:val="28"/>
          <w:szCs w:val="28"/>
        </w:rPr>
        <w:t xml:space="preserve">Каменно-Балковского сельского поселения </w:t>
      </w:r>
    </w:p>
    <w:p w:rsidR="00DD2D16" w:rsidRPr="005B2BCD" w:rsidRDefault="00DD2D16" w:rsidP="005B2BCD">
      <w:pPr>
        <w:widowControl w:val="0"/>
        <w:spacing w:line="252" w:lineRule="auto"/>
        <w:ind w:firstLine="709"/>
        <w:jc w:val="center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«</w:t>
      </w:r>
      <w:proofErr w:type="gramStart"/>
      <w:r w:rsidRPr="005B2BCD">
        <w:rPr>
          <w:rFonts w:ascii="Times New Roman" w:hAnsi="Times New Roman"/>
          <w:sz w:val="28"/>
          <w:szCs w:val="28"/>
        </w:rPr>
        <w:t>Социальная</w:t>
      </w:r>
      <w:proofErr w:type="gramEnd"/>
      <w:r w:rsidRPr="005B2BCD">
        <w:rPr>
          <w:rFonts w:ascii="Times New Roman" w:hAnsi="Times New Roman"/>
          <w:sz w:val="28"/>
          <w:szCs w:val="28"/>
        </w:rPr>
        <w:t xml:space="preserve"> поддержка граждан»</w:t>
      </w:r>
    </w:p>
    <w:p w:rsidR="00DD2D16" w:rsidRPr="005B2BCD" w:rsidRDefault="00DD2D16" w:rsidP="005B2BCD">
      <w:pPr>
        <w:widowControl w:val="0"/>
        <w:spacing w:line="252" w:lineRule="auto"/>
        <w:ind w:firstLine="709"/>
        <w:rPr>
          <w:rFonts w:ascii="Times New Roman" w:hAnsi="Times New Roman"/>
          <w:sz w:val="28"/>
          <w:szCs w:val="28"/>
        </w:rPr>
      </w:pPr>
    </w:p>
    <w:p w:rsidR="00DD2D16" w:rsidRPr="005B2BCD" w:rsidRDefault="00DD2D16" w:rsidP="005B2B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Муниципальная программа Каменно-Балковского сельского поселения «Социальная поддержка граждан» (далее также – муниципальная программа) определяет цели, задачи, основные приоритеты развития в сфере социальной поддержки и социального обслуживания граждан с учетом специфики условий и ресурсов Каменно-Балковского сельского поселения, финансовое обеспечение, механизмы реализации мероприятий и показателей их результативности.</w:t>
      </w:r>
    </w:p>
    <w:p w:rsidR="00DD2D16" w:rsidRPr="005B2BCD" w:rsidRDefault="00DD2D16" w:rsidP="005B2B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 xml:space="preserve">Развитие социальной сферы Каменно-Балковского сельского поселения согласно Стратегии социально-экономического развития Каменно-Балковского </w:t>
      </w:r>
      <w:r w:rsidRPr="005B2BCD">
        <w:rPr>
          <w:rFonts w:ascii="Times New Roman" w:hAnsi="Times New Roman"/>
          <w:sz w:val="28"/>
          <w:szCs w:val="28"/>
        </w:rPr>
        <w:lastRenderedPageBreak/>
        <w:t>сельского поселения на период до 2030 года осуществляется путем обеспечения благоприятного демографического баланса и улучшения благосостояния людей.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DD2D16" w:rsidRPr="005B2BCD" w:rsidRDefault="00DD2D16" w:rsidP="005B2BCD">
      <w:pPr>
        <w:widowControl w:val="0"/>
        <w:ind w:firstLine="709"/>
        <w:jc w:val="both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граждане старшего поколения и другие).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D16" w:rsidRPr="005B2BCD" w:rsidRDefault="00DD2D16" w:rsidP="005B2BCD">
      <w:pPr>
        <w:widowControl w:val="0"/>
        <w:ind w:firstLine="709"/>
        <w:jc w:val="center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2. Описание приоритетов и целей</w:t>
      </w:r>
    </w:p>
    <w:p w:rsidR="00DD2D16" w:rsidRPr="005B2BCD" w:rsidRDefault="00DD2D16" w:rsidP="005B2BCD">
      <w:pPr>
        <w:widowControl w:val="0"/>
        <w:ind w:firstLine="709"/>
        <w:jc w:val="center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муниципальной политики Каменно-Балковского сельского поселения</w:t>
      </w:r>
    </w:p>
    <w:p w:rsidR="00DD2D16" w:rsidRPr="005B2BCD" w:rsidRDefault="00DD2D16" w:rsidP="005B2BCD">
      <w:pPr>
        <w:widowControl w:val="0"/>
        <w:ind w:firstLine="709"/>
        <w:jc w:val="center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 xml:space="preserve">в сфере реализации </w:t>
      </w:r>
      <w:bookmarkStart w:id="0" w:name="__DdeLink__36478_890068995"/>
      <w:r w:rsidRPr="005B2BCD">
        <w:rPr>
          <w:rFonts w:ascii="Times New Roman" w:hAnsi="Times New Roman"/>
          <w:sz w:val="28"/>
          <w:szCs w:val="28"/>
        </w:rPr>
        <w:t>муниципальной</w:t>
      </w:r>
      <w:bookmarkEnd w:id="0"/>
      <w:r w:rsidRPr="005B2BCD">
        <w:rPr>
          <w:rFonts w:ascii="Times New Roman" w:hAnsi="Times New Roman"/>
          <w:sz w:val="28"/>
          <w:szCs w:val="28"/>
        </w:rPr>
        <w:t xml:space="preserve"> программы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Основными приоритетами являются: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оказывающих социальные услуги населению, развития взаимодействия государства, населения, бизнеса и структур гражданского общества;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совершенствование системы предоставления государственных и муниципальных услуг гражданам и организациям.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Целями являются: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повышение уровня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 нуждаемости;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повышение доступности социального обслуживания населения и сохранение его на уровне 100 процентов до 2030 года;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D16" w:rsidRPr="005B2BCD" w:rsidRDefault="00DD2D16" w:rsidP="005B2BCD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3. Сведения</w:t>
      </w:r>
    </w:p>
    <w:p w:rsidR="00DD2D16" w:rsidRPr="005B2BCD" w:rsidRDefault="00DD2D16" w:rsidP="005B2BCD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о взаимосвязи со стратегическими приоритетами, целями</w:t>
      </w:r>
    </w:p>
    <w:p w:rsidR="00DD2D16" w:rsidRPr="005B2BCD" w:rsidRDefault="00DD2D16" w:rsidP="005B2BCD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и показателями государственных программ  Ростовской области</w:t>
      </w:r>
    </w:p>
    <w:p w:rsidR="00DD2D16" w:rsidRPr="005B2BCD" w:rsidRDefault="00DD2D16" w:rsidP="005B2BCD">
      <w:pPr>
        <w:widowControl w:val="0"/>
        <w:ind w:firstLine="709"/>
        <w:jc w:val="both"/>
        <w:rPr>
          <w:sz w:val="28"/>
          <w:szCs w:val="28"/>
        </w:rPr>
      </w:pPr>
    </w:p>
    <w:p w:rsidR="00DD2D16" w:rsidRPr="005B2BCD" w:rsidRDefault="00DD2D16" w:rsidP="005B2B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2BCD">
        <w:rPr>
          <w:rFonts w:ascii="Times New Roman" w:hAnsi="Times New Roman" w:cs="Times New Roman"/>
          <w:b w:val="0"/>
          <w:sz w:val="28"/>
          <w:szCs w:val="28"/>
        </w:rPr>
        <w:t xml:space="preserve">Взаимосвязь с государственной программой Ростовской области «Социальная поддержка граждан», утвержденной постановлением Правительства Ростовской области от 17.10.2018 № 643,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DD2D16" w:rsidRPr="005B2BCD" w:rsidRDefault="00DD2D16" w:rsidP="005B2B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D16" w:rsidRPr="005B2BCD" w:rsidRDefault="00DD2D16" w:rsidP="005B2BC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2BCD">
        <w:rPr>
          <w:rFonts w:ascii="Times New Roman" w:hAnsi="Times New Roman" w:cs="Times New Roman"/>
          <w:b w:val="0"/>
          <w:sz w:val="28"/>
          <w:szCs w:val="28"/>
        </w:rPr>
        <w:t>4. Задачи муниципального управления, способы их эффективного</w:t>
      </w:r>
    </w:p>
    <w:p w:rsidR="00DD2D16" w:rsidRPr="005B2BCD" w:rsidRDefault="00DD2D16" w:rsidP="005B2BC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2BCD">
        <w:rPr>
          <w:rFonts w:ascii="Times New Roman" w:hAnsi="Times New Roman" w:cs="Times New Roman"/>
          <w:b w:val="0"/>
          <w:sz w:val="28"/>
          <w:szCs w:val="28"/>
        </w:rPr>
        <w:t>решения в сфере реализации муниципальной программы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Задачами являются: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 xml:space="preserve">своевременное и в полном </w:t>
      </w:r>
      <w:proofErr w:type="gramStart"/>
      <w:r w:rsidRPr="005B2BCD">
        <w:rPr>
          <w:rFonts w:ascii="Times New Roman" w:hAnsi="Times New Roman"/>
          <w:sz w:val="28"/>
          <w:szCs w:val="28"/>
        </w:rPr>
        <w:t>объеме</w:t>
      </w:r>
      <w:proofErr w:type="gramEnd"/>
      <w:r w:rsidRPr="005B2BCD">
        <w:rPr>
          <w:rFonts w:ascii="Times New Roman" w:hAnsi="Times New Roman"/>
          <w:sz w:val="28"/>
          <w:szCs w:val="28"/>
        </w:rPr>
        <w:t xml:space="preserve"> предоставление мер социальной поддержки, государственных социальных гарантий отдельным категориям граждан, повышение уровня адресности их предоставления;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lastRenderedPageBreak/>
        <w:t xml:space="preserve">своевременное и в полном </w:t>
      </w:r>
      <w:proofErr w:type="gramStart"/>
      <w:r w:rsidRPr="005B2BCD">
        <w:rPr>
          <w:rFonts w:ascii="Times New Roman" w:hAnsi="Times New Roman"/>
          <w:sz w:val="28"/>
          <w:szCs w:val="28"/>
        </w:rPr>
        <w:t>объеме</w:t>
      </w:r>
      <w:proofErr w:type="gramEnd"/>
      <w:r w:rsidRPr="005B2BCD">
        <w:rPr>
          <w:rFonts w:ascii="Times New Roman" w:hAnsi="Times New Roman"/>
          <w:sz w:val="28"/>
          <w:szCs w:val="28"/>
        </w:rPr>
        <w:t xml:space="preserve"> предоставление мер социальной поддержки, государственных социальных гарантий;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 xml:space="preserve">развитие системы социального обслуживания, повышение его доступности и улучшения качества, в том числе для граждан старшего поколения; 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B2BCD">
        <w:rPr>
          <w:rFonts w:ascii="Times New Roman" w:hAnsi="Times New Roman"/>
          <w:sz w:val="28"/>
          <w:szCs w:val="28"/>
        </w:rPr>
        <w:t>рамках</w:t>
      </w:r>
      <w:proofErr w:type="gramEnd"/>
      <w:r w:rsidRPr="005B2BCD">
        <w:rPr>
          <w:rFonts w:ascii="Times New Roman" w:hAnsi="Times New Roman"/>
          <w:sz w:val="28"/>
          <w:szCs w:val="28"/>
        </w:rPr>
        <w:t xml:space="preserve"> решения задачи по выполнению обязательств государства по социальной поддержке граждан реализуются мероприятия по следующим направлениям: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DD2D16" w:rsidRPr="005B2BCD" w:rsidRDefault="00DD2D16" w:rsidP="005B2BCD">
      <w:pPr>
        <w:widowControl w:val="0"/>
        <w:ind w:firstLine="709"/>
        <w:jc w:val="both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в Ростовской области.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BCD">
        <w:rPr>
          <w:rFonts w:ascii="Times New Roman" w:hAnsi="Times New Roman"/>
          <w:sz w:val="28"/>
          <w:szCs w:val="28"/>
        </w:rPr>
        <w:t>В рамках решения задачи по созданию условий для повышения качества предоставляемых социальных услуг гражданам старшего поколения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организация культурного досуга и отдыха.</w:t>
      </w:r>
      <w:proofErr w:type="gramEnd"/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 xml:space="preserve">Реализация основных приоритетов и целей государственной программы осуществляется в соответствии </w:t>
      </w:r>
      <w:proofErr w:type="gramStart"/>
      <w:r w:rsidRPr="005B2BCD">
        <w:rPr>
          <w:rFonts w:ascii="Times New Roman" w:hAnsi="Times New Roman"/>
          <w:sz w:val="28"/>
          <w:szCs w:val="28"/>
        </w:rPr>
        <w:t>с</w:t>
      </w:r>
      <w:proofErr w:type="gramEnd"/>
      <w:r w:rsidRPr="005B2BCD">
        <w:rPr>
          <w:rFonts w:ascii="Times New Roman" w:hAnsi="Times New Roman"/>
          <w:sz w:val="28"/>
          <w:szCs w:val="28"/>
        </w:rPr>
        <w:t>: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Федеральным законом от 28.06.2014 № 172-ФЗ «О стратегическом планировании в Российской Федерации»;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Концепцией демографической политики Российской Федерации на период до 2025 года, утвержденной Указом Президента Российской Федерации от 09.10.2007 № 1351;</w:t>
      </w:r>
    </w:p>
    <w:p w:rsidR="00DD2D16" w:rsidRPr="005B2BCD" w:rsidRDefault="00DD2D16" w:rsidP="005B2BC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Стратегией национальной безопасности Российской Федерации, утвержденной Указом Президента Российской Федерации от 02.07.2021 № 400;</w:t>
      </w:r>
    </w:p>
    <w:p w:rsidR="00DD2D16" w:rsidRPr="005B2BCD" w:rsidRDefault="00DD2D16" w:rsidP="005B2BCD">
      <w:pPr>
        <w:widowControl w:val="0"/>
        <w:ind w:firstLine="709"/>
        <w:jc w:val="both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Концепцией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DD2D16" w:rsidRPr="005B2BCD" w:rsidRDefault="00DD2D16" w:rsidP="005B2BC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Долгосрочным прогнозом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:rsidR="00407D7E" w:rsidRPr="005B2BCD" w:rsidRDefault="00DD2D16" w:rsidP="005B2BCD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Решением Собрания депутатов Каменно-Балковского</w:t>
      </w:r>
      <w:r w:rsidR="00407D7E" w:rsidRPr="005B2BCD">
        <w:rPr>
          <w:rFonts w:ascii="Times New Roman" w:hAnsi="Times New Roman"/>
          <w:sz w:val="28"/>
          <w:szCs w:val="28"/>
        </w:rPr>
        <w:t xml:space="preserve"> сельского поселения от 27.03</w:t>
      </w:r>
      <w:r w:rsidRPr="005B2BCD">
        <w:rPr>
          <w:rFonts w:ascii="Times New Roman" w:hAnsi="Times New Roman"/>
          <w:sz w:val="28"/>
          <w:szCs w:val="28"/>
        </w:rPr>
        <w:t>.201</w:t>
      </w:r>
      <w:r w:rsidR="00407D7E" w:rsidRPr="005B2BCD">
        <w:rPr>
          <w:rFonts w:ascii="Times New Roman" w:hAnsi="Times New Roman"/>
          <w:sz w:val="28"/>
          <w:szCs w:val="28"/>
        </w:rPr>
        <w:t>9 № 114</w:t>
      </w:r>
      <w:r w:rsidRPr="005B2BCD">
        <w:rPr>
          <w:rFonts w:ascii="Times New Roman" w:hAnsi="Times New Roman"/>
          <w:sz w:val="28"/>
          <w:szCs w:val="28"/>
        </w:rPr>
        <w:t xml:space="preserve"> «Об утверждении </w:t>
      </w:r>
      <w:r w:rsidR="00407D7E" w:rsidRPr="005B2BCD">
        <w:rPr>
          <w:rFonts w:ascii="Times New Roman" w:hAnsi="Times New Roman"/>
          <w:sz w:val="28"/>
          <w:szCs w:val="28"/>
        </w:rPr>
        <w:t xml:space="preserve">положения о стратегическом планировании </w:t>
      </w:r>
      <w:r w:rsidRPr="005B2BCD">
        <w:rPr>
          <w:rFonts w:ascii="Times New Roman" w:hAnsi="Times New Roman"/>
          <w:sz w:val="28"/>
          <w:szCs w:val="28"/>
        </w:rPr>
        <w:t>Каменно-Балковского сельского поселения на период до 2030 года»</w:t>
      </w:r>
    </w:p>
    <w:p w:rsidR="00DD2D16" w:rsidRDefault="00DD2D16" w:rsidP="00DD2D16">
      <w:pPr>
        <w:widowControl w:val="0"/>
        <w:spacing w:line="252" w:lineRule="auto"/>
        <w:ind w:firstLine="709"/>
        <w:sectPr w:rsidR="00DD2D16">
          <w:footerReference w:type="default" r:id="rId9"/>
          <w:footerReference w:type="first" r:id="rId10"/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titlePg/>
          <w:docGrid w:linePitch="240" w:charSpace="-14337"/>
        </w:sectPr>
      </w:pPr>
      <w:r w:rsidRPr="00407D7E">
        <w:rPr>
          <w:rFonts w:ascii="Times New Roman" w:hAnsi="Times New Roman"/>
        </w:rPr>
        <w:t>.</w:t>
      </w:r>
    </w:p>
    <w:p w:rsidR="00DD2D16" w:rsidRPr="005B2BCD" w:rsidRDefault="00DD2D16" w:rsidP="00DD2D1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lastRenderedPageBreak/>
        <w:t>II. ПАСПОРТ</w:t>
      </w:r>
    </w:p>
    <w:p w:rsidR="00DD2D16" w:rsidRPr="005B2BCD" w:rsidRDefault="00DD2D16" w:rsidP="00DD2D1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муниципальной программы Каменно-Балковского сельского поселения «</w:t>
      </w:r>
      <w:proofErr w:type="gramStart"/>
      <w:r w:rsidRPr="005B2BCD">
        <w:rPr>
          <w:rFonts w:ascii="Times New Roman" w:hAnsi="Times New Roman"/>
          <w:sz w:val="28"/>
          <w:szCs w:val="28"/>
        </w:rPr>
        <w:t>Социальная</w:t>
      </w:r>
      <w:proofErr w:type="gramEnd"/>
      <w:r w:rsidRPr="005B2BCD">
        <w:rPr>
          <w:rFonts w:ascii="Times New Roman" w:hAnsi="Times New Roman"/>
          <w:sz w:val="28"/>
          <w:szCs w:val="28"/>
        </w:rPr>
        <w:t xml:space="preserve"> поддержка граждан»</w:t>
      </w:r>
    </w:p>
    <w:p w:rsidR="00DD2D16" w:rsidRPr="005B2BCD" w:rsidRDefault="00DD2D16" w:rsidP="00DD2D16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D2D16" w:rsidRPr="005B2BCD" w:rsidRDefault="00DD2D16" w:rsidP="00DD2D1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1. Основные положения</w:t>
      </w:r>
    </w:p>
    <w:p w:rsidR="00DD2D16" w:rsidRPr="005B2BCD" w:rsidRDefault="00DD2D16" w:rsidP="00DD2D16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6155"/>
        <w:gridCol w:w="1004"/>
        <w:gridCol w:w="13884"/>
      </w:tblGrid>
      <w:tr w:rsidR="00DD2D16" w:rsidRPr="00822535" w:rsidTr="00822535">
        <w:tc>
          <w:tcPr>
            <w:tcW w:w="708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9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6" w:type="dxa"/>
            <w:shd w:val="clear" w:color="auto" w:fill="auto"/>
          </w:tcPr>
          <w:p w:rsidR="00DD2D16" w:rsidRPr="00822535" w:rsidRDefault="005B2BCD" w:rsidP="00DD2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Николаевн</w:t>
            </w:r>
            <w:r w:rsidR="00DD2D16" w:rsidRPr="00822535">
              <w:rPr>
                <w:rFonts w:ascii="Times New Roman" w:hAnsi="Times New Roman"/>
                <w:sz w:val="24"/>
                <w:szCs w:val="24"/>
              </w:rPr>
              <w:t xml:space="preserve">а Вакульчик  глава Администрации Каменно-Балковского сельского поселения </w:t>
            </w:r>
          </w:p>
        </w:tc>
      </w:tr>
      <w:tr w:rsidR="00DD2D16" w:rsidRPr="00822535" w:rsidTr="00822535">
        <w:tc>
          <w:tcPr>
            <w:tcW w:w="708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6" w:type="dxa"/>
            <w:shd w:val="clear" w:color="auto" w:fill="auto"/>
          </w:tcPr>
          <w:p w:rsidR="00DD2D16" w:rsidRPr="00822535" w:rsidRDefault="00DD2D16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Администрация Каменно-Балковского сельского поселения Ростовской области)</w:t>
            </w:r>
          </w:p>
        </w:tc>
      </w:tr>
      <w:tr w:rsidR="00DD2D16" w:rsidRPr="00822535" w:rsidTr="00822535">
        <w:tc>
          <w:tcPr>
            <w:tcW w:w="708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Срок реализации муниципальной программы </w:t>
            </w:r>
          </w:p>
        </w:tc>
        <w:tc>
          <w:tcPr>
            <w:tcW w:w="9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6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этап I: 2019 – 2024 годы;</w:t>
            </w:r>
          </w:p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этап II: 2025 – 2030 годы</w:t>
            </w:r>
          </w:p>
        </w:tc>
      </w:tr>
      <w:tr w:rsidR="00DD2D16" w:rsidRPr="00822535" w:rsidTr="00822535">
        <w:tc>
          <w:tcPr>
            <w:tcW w:w="708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9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6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повышение уровня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нуждаемости;</w:t>
            </w:r>
          </w:p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повышение доступности социального обслуживания населения и сохранение на уровне 100 процентов до 2030 года;</w:t>
            </w:r>
          </w:p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D16" w:rsidRPr="00822535" w:rsidTr="00822535">
        <w:tc>
          <w:tcPr>
            <w:tcW w:w="708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0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6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0,0 тыс. рублей:</w:t>
            </w:r>
          </w:p>
          <w:p w:rsidR="00DD2D16" w:rsidRPr="00822535" w:rsidRDefault="00DD2D16" w:rsidP="00822535">
            <w:pPr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этап I: 0,0 тыс. рублей;</w:t>
            </w:r>
          </w:p>
          <w:p w:rsidR="00DD2D16" w:rsidRPr="00822535" w:rsidRDefault="00DD2D16" w:rsidP="00DD2D16">
            <w:pPr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этап II: 0,0 тыс. рублей</w:t>
            </w:r>
          </w:p>
        </w:tc>
      </w:tr>
      <w:tr w:rsidR="00DD2D16" w:rsidRPr="00822535" w:rsidTr="00822535">
        <w:tc>
          <w:tcPr>
            <w:tcW w:w="708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0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Федерации, государственными программами  Ростовской области</w:t>
            </w:r>
          </w:p>
        </w:tc>
        <w:tc>
          <w:tcPr>
            <w:tcW w:w="994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46" w:type="dxa"/>
            <w:shd w:val="clear" w:color="auto" w:fill="auto"/>
          </w:tcPr>
          <w:p w:rsidR="00DD2D16" w:rsidRPr="00822535" w:rsidRDefault="00DD2D16" w:rsidP="008225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национальная цель: сохранение населения, здоровье и благополучие людей;</w:t>
            </w:r>
          </w:p>
          <w:p w:rsidR="00DD2D16" w:rsidRPr="00822535" w:rsidRDefault="00DD2D16" w:rsidP="00822535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государственная программа Ростовской области: государственная программа Ростовской области «Социальная поддержка граждан», утвержденная постановлением Правительства Ростовской области от 17.10.2018 № 643</w:t>
            </w:r>
          </w:p>
        </w:tc>
      </w:tr>
    </w:tbl>
    <w:p w:rsidR="00DD2D16" w:rsidRPr="00822535" w:rsidRDefault="00DD2D16" w:rsidP="00DD2D16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DD2D16" w:rsidRPr="00822535" w:rsidRDefault="00DD2D16" w:rsidP="00DD2D16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br w:type="page"/>
      </w:r>
    </w:p>
    <w:p w:rsidR="00822535" w:rsidRPr="005B2BCD" w:rsidRDefault="00822535" w:rsidP="005B2BCD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lastRenderedPageBreak/>
        <w:t xml:space="preserve">2. Показатели </w:t>
      </w:r>
      <w:bookmarkStart w:id="1" w:name="__DdeLink__36558_778469117"/>
      <w:r w:rsidRPr="005B2BCD">
        <w:rPr>
          <w:rFonts w:ascii="Times New Roman" w:hAnsi="Times New Roman"/>
          <w:sz w:val="28"/>
          <w:szCs w:val="28"/>
        </w:rPr>
        <w:t>муниципальной</w:t>
      </w:r>
      <w:bookmarkEnd w:id="1"/>
      <w:r w:rsidRPr="005B2BCD">
        <w:rPr>
          <w:rFonts w:ascii="Times New Roman" w:hAnsi="Times New Roman"/>
          <w:sz w:val="28"/>
          <w:szCs w:val="28"/>
        </w:rPr>
        <w:t xml:space="preserve"> программы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9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2054"/>
        <w:gridCol w:w="1208"/>
        <w:gridCol w:w="1589"/>
        <w:gridCol w:w="1294"/>
        <w:gridCol w:w="1306"/>
        <w:gridCol w:w="1147"/>
        <w:gridCol w:w="661"/>
        <w:gridCol w:w="981"/>
        <w:gridCol w:w="978"/>
        <w:gridCol w:w="1144"/>
        <w:gridCol w:w="1149"/>
        <w:gridCol w:w="15"/>
        <w:gridCol w:w="1782"/>
        <w:gridCol w:w="24"/>
        <w:gridCol w:w="1937"/>
        <w:gridCol w:w="24"/>
        <w:gridCol w:w="1771"/>
        <w:gridCol w:w="24"/>
        <w:gridCol w:w="1747"/>
      </w:tblGrid>
      <w:tr w:rsidR="00822535" w:rsidRPr="00822535" w:rsidTr="00822535">
        <w:tc>
          <w:tcPr>
            <w:tcW w:w="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Признак возрастания /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2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3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42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Значения показателя по годам </w:t>
            </w:r>
          </w:p>
        </w:tc>
        <w:tc>
          <w:tcPr>
            <w:tcW w:w="1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за достижение показателя 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822535" w:rsidRPr="00822535" w:rsidTr="00822535">
        <w:tc>
          <w:tcPr>
            <w:tcW w:w="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822535">
              <w:rPr>
                <w:rFonts w:ascii="Times New Roman" w:hAnsi="Times New Roman"/>
                <w:sz w:val="24"/>
                <w:szCs w:val="24"/>
              </w:rPr>
              <w:t>справоч</w:t>
            </w:r>
            <w:proofErr w:type="spellEnd"/>
            <w:r w:rsidRPr="00822535">
              <w:rPr>
                <w:rFonts w:ascii="Times New Roman" w:hAnsi="Times New Roman"/>
                <w:sz w:val="24"/>
                <w:szCs w:val="24"/>
              </w:rPr>
              <w:t>-но)</w:t>
            </w:r>
          </w:p>
        </w:tc>
        <w:tc>
          <w:tcPr>
            <w:tcW w:w="1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9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2044"/>
        <w:gridCol w:w="1197"/>
        <w:gridCol w:w="1587"/>
        <w:gridCol w:w="1294"/>
        <w:gridCol w:w="1299"/>
        <w:gridCol w:w="1136"/>
        <w:gridCol w:w="651"/>
        <w:gridCol w:w="972"/>
        <w:gridCol w:w="972"/>
        <w:gridCol w:w="1131"/>
        <w:gridCol w:w="1138"/>
        <w:gridCol w:w="1928"/>
        <w:gridCol w:w="1946"/>
        <w:gridCol w:w="1791"/>
        <w:gridCol w:w="1756"/>
      </w:tblGrid>
      <w:tr w:rsidR="00822535" w:rsidRPr="00822535" w:rsidTr="00822535">
        <w:trPr>
          <w:tblHeader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22535" w:rsidRPr="00822535" w:rsidTr="00822535">
        <w:tc>
          <w:tcPr>
            <w:tcW w:w="2154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1. Цель муниципальной программы «Повышение уровня социального обеспечения граждан – получателей мер социальной поддержки,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государственных социальных гарантий, направленного на рост их благосостояния, исходя из принципов адресности, справедливости и нуждаемости»</w:t>
            </w:r>
          </w:p>
        </w:tc>
      </w:tr>
      <w:tr w:rsidR="00822535" w:rsidRPr="00822535" w:rsidTr="00822535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 благосостояния граждан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олучателей мер социальной поддержки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ОМС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убывание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статисти-ческий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от 11.06.2021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№ 362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«Об оценке 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и муниципальных районов »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снижение уровня бедности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822535" w:rsidRPr="00822535" w:rsidTr="00822535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_DdeLink__36987_1218823817"/>
            <w:r w:rsidRPr="00822535">
              <w:rPr>
                <w:rFonts w:ascii="Times New Roman" w:hAnsi="Times New Roman"/>
                <w:sz w:val="24"/>
                <w:szCs w:val="24"/>
              </w:rPr>
              <w:t>М</w:t>
            </w:r>
            <w:bookmarkEnd w:id="2"/>
            <w:r w:rsidRPr="0082253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статисти-ческий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2195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2195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</w:t>
            </w:r>
            <w:r w:rsidR="006269A0">
              <w:rPr>
                <w:rFonts w:ascii="Times New Roman" w:hAnsi="Times New Roman"/>
                <w:sz w:val="24"/>
                <w:szCs w:val="24"/>
              </w:rPr>
              <w:t>Каменно-Балковского сельского поселения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от 08.09.2022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№ 287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«О долгосрочном прогнозе 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социально-экономического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 w:rsidR="006269A0">
              <w:rPr>
                <w:rFonts w:ascii="Times New Roman" w:hAnsi="Times New Roman"/>
                <w:sz w:val="24"/>
                <w:szCs w:val="24"/>
              </w:rPr>
              <w:t>Каменно-Балковского сельского поселения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на период до 2036 года»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_DdeLink__16212_1322006235"/>
            <w:bookmarkEnd w:id="3"/>
            <w:r>
              <w:rPr>
                <w:rFonts w:ascii="Times New Roman" w:hAnsi="Times New Roman"/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статистический сборник министерства труда и социального развития Ростовской области</w:t>
            </w:r>
          </w:p>
        </w:tc>
      </w:tr>
      <w:tr w:rsidR="00822535" w:rsidRPr="00822535" w:rsidTr="00822535">
        <w:tc>
          <w:tcPr>
            <w:tcW w:w="2154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2. Цель муниципальной программы «Повышение доступности социального обслуживания населения и сохранение на уровне 100 процентов до 2030 года»</w:t>
            </w:r>
          </w:p>
        </w:tc>
      </w:tr>
      <w:tr w:rsidR="00822535" w:rsidRPr="00822535" w:rsidTr="00822535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Доля граждан, получивших социальные услуги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>в 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социального обслуживания населения, в общем числе граждан, обратившихся за получением социальных услуг в учреждения социального обслуживания населения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>ГП РО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822535">
              <w:rPr>
                <w:rFonts w:ascii="Times New Roman" w:hAnsi="Times New Roman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Ростовской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 17.10.2018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№ 643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«Об </w:t>
            </w:r>
            <w:proofErr w:type="spellStart"/>
            <w:r w:rsidRPr="00822535">
              <w:rPr>
                <w:rFonts w:ascii="Times New Roman" w:hAnsi="Times New Roman"/>
                <w:sz w:val="24"/>
                <w:szCs w:val="24"/>
              </w:rPr>
              <w:t>утверж-дении</w:t>
            </w:r>
            <w:proofErr w:type="spell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государственной программы Ростовской области «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поддержка граждан»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Каменно-Балковского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ожидаемой </w:t>
            </w: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продолжитель-</w:t>
            </w: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>ности</w:t>
            </w:r>
            <w:proofErr w:type="spellEnd"/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жизни до 78 лет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информацион-ная</w:t>
            </w:r>
            <w:proofErr w:type="spellEnd"/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система отсутствует</w:t>
            </w:r>
          </w:p>
        </w:tc>
      </w:tr>
      <w:tr w:rsidR="00822535" w:rsidRPr="00822535" w:rsidTr="00822535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обслуживания, по отношению к общей численности граждан пожилого возраста, проживающих в Орловском районе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822535">
              <w:rPr>
                <w:rFonts w:ascii="Times New Roman" w:hAnsi="Times New Roman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="006269A0">
              <w:rPr>
                <w:rFonts w:ascii="Times New Roman" w:hAnsi="Times New Roman"/>
                <w:sz w:val="24"/>
                <w:szCs w:val="24"/>
              </w:rPr>
              <w:t>Каменно-Балковского сельского поселения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от 26.11.2018 №852 «Об утверждении муниципальной программы </w:t>
            </w:r>
            <w:r w:rsidR="006269A0">
              <w:rPr>
                <w:rFonts w:ascii="Times New Roman" w:hAnsi="Times New Roman"/>
                <w:sz w:val="24"/>
                <w:szCs w:val="24"/>
              </w:rPr>
              <w:t>Каменно-Балковского сельского поселения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поддержка граждан»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повышение ожидаемой </w:t>
            </w: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продолжитель-ности</w:t>
            </w:r>
            <w:proofErr w:type="spellEnd"/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жизни до 78 лет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Примечание.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ОМС – показатель для оценки эффективности деятельности органов местного самоуправления;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МП – муниципальная программа;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bookmarkStart w:id="4" w:name="__DdeLink__20836_2056633208"/>
      <w:r w:rsidRPr="00822535">
        <w:rPr>
          <w:rFonts w:ascii="Times New Roman" w:hAnsi="Times New Roman"/>
          <w:sz w:val="24"/>
          <w:szCs w:val="24"/>
        </w:rPr>
        <w:t>ГП РО – государственная программа Ростовской области</w:t>
      </w:r>
      <w:bookmarkEnd w:id="4"/>
      <w:r w:rsidRPr="00822535">
        <w:rPr>
          <w:rFonts w:ascii="Times New Roman" w:hAnsi="Times New Roman"/>
          <w:sz w:val="24"/>
          <w:szCs w:val="24"/>
        </w:rPr>
        <w:t>;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p w:rsidR="00822535" w:rsidRPr="005B2BCD" w:rsidRDefault="00822535" w:rsidP="005B2BCD">
      <w:pPr>
        <w:jc w:val="center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3. Перечень структурных элементов государственной программы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39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7" w:type="dxa"/>
          <w:right w:w="57" w:type="dxa"/>
        </w:tblCellMar>
        <w:tblLook w:val="04A0" w:firstRow="1" w:lastRow="0" w:firstColumn="1" w:lastColumn="0" w:noHBand="0" w:noVBand="1"/>
      </w:tblPr>
      <w:tblGrid>
        <w:gridCol w:w="1140"/>
        <w:gridCol w:w="6800"/>
        <w:gridCol w:w="6800"/>
        <w:gridCol w:w="6799"/>
      </w:tblGrid>
      <w:tr w:rsidR="00822535" w:rsidRPr="00822535" w:rsidTr="00822535"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6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39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7" w:type="dxa"/>
          <w:right w:w="57" w:type="dxa"/>
        </w:tblCellMar>
        <w:tblLook w:val="04A0" w:firstRow="1" w:lastRow="0" w:firstColumn="1" w:lastColumn="0" w:noHBand="0" w:noVBand="1"/>
      </w:tblPr>
      <w:tblGrid>
        <w:gridCol w:w="1140"/>
        <w:gridCol w:w="6800"/>
        <w:gridCol w:w="6800"/>
        <w:gridCol w:w="6799"/>
      </w:tblGrid>
      <w:tr w:rsidR="00822535" w:rsidRPr="00822535" w:rsidTr="006269A0">
        <w:trPr>
          <w:tblHeader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2535" w:rsidRPr="00822535" w:rsidTr="006269A0">
        <w:tc>
          <w:tcPr>
            <w:tcW w:w="215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 Комплексы процессных мероприятий</w:t>
            </w:r>
          </w:p>
        </w:tc>
      </w:tr>
      <w:tr w:rsidR="00822535" w:rsidRPr="00822535" w:rsidTr="006269A0">
        <w:tc>
          <w:tcPr>
            <w:tcW w:w="215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1.1. Комплекс процессных мероприятий «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поддержка отдельных категорий граждан»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за реализацию:.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Каменно-Балковского сельского поселения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822535" w:rsidRPr="00822535" w:rsidTr="006269A0"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Своевременно и в полном 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объеме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предоставлены меры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исполнены обязательства государства по социальной поддержке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категорий граждан</w:t>
            </w:r>
          </w:p>
        </w:tc>
        <w:tc>
          <w:tcPr>
            <w:tcW w:w="6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>уровень бедности</w:t>
            </w:r>
          </w:p>
        </w:tc>
      </w:tr>
      <w:tr w:rsidR="00822535" w:rsidRPr="00822535" w:rsidTr="006269A0">
        <w:tc>
          <w:tcPr>
            <w:tcW w:w="215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Комплекс процессных мероприятий «Обеспечение реализации муниципальной программы </w:t>
            </w:r>
            <w:r w:rsidR="006269A0">
              <w:rPr>
                <w:rFonts w:ascii="Times New Roman" w:hAnsi="Times New Roman"/>
                <w:sz w:val="24"/>
                <w:szCs w:val="24"/>
              </w:rPr>
              <w:t>Каменно-Балковского сельского поселения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поддержка граждан»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за реализацию:.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Каменно-Балковского сельского поселения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822535" w:rsidRPr="00822535" w:rsidTr="006269A0"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Обеспечено повышение эффективности и результативности бюджетных расходов в сфере реализации муниципальной программы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повышена эффективность и результативность бюджетных расходов в сфере реализации муниципальной программы</w:t>
            </w:r>
          </w:p>
        </w:tc>
        <w:tc>
          <w:tcPr>
            <w:tcW w:w="6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уровень бедности;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 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населения;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обслуживания, по отношению к общей численности граждан пожилого возраста,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поселения</w:t>
            </w:r>
          </w:p>
        </w:tc>
      </w:tr>
      <w:tr w:rsidR="00822535" w:rsidRPr="00822535" w:rsidTr="006269A0">
        <w:tc>
          <w:tcPr>
            <w:tcW w:w="215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822535" w:rsidRPr="00822535">
              <w:rPr>
                <w:rFonts w:ascii="Times New Roman" w:hAnsi="Times New Roman"/>
                <w:sz w:val="24"/>
                <w:szCs w:val="24"/>
              </w:rPr>
              <w:t>. Комплекс процессных мероприятий «Модернизация и развитие социального обслуживания населения, повышение качества жизни граждан старшего поколения»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за реализацию:.</w:t>
            </w:r>
            <w:r w:rsidR="006269A0">
              <w:rPr>
                <w:rFonts w:ascii="Times New Roman" w:hAnsi="Times New Roman"/>
                <w:sz w:val="24"/>
                <w:szCs w:val="24"/>
              </w:rPr>
              <w:t xml:space="preserve"> Администрация Каменно-Балковского сельского поселения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822535" w:rsidRPr="00822535" w:rsidTr="006269A0"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Развита система социального обслуживания,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повышена его доступность и улучшено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качество,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в том числе для граждан старшего поколения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обеспечена доступность, качество и безопасность социального обслуживания населения</w:t>
            </w:r>
          </w:p>
        </w:tc>
        <w:tc>
          <w:tcPr>
            <w:tcW w:w="6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 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населения;</w:t>
            </w:r>
          </w:p>
          <w:p w:rsidR="00822535" w:rsidRPr="00822535" w:rsidRDefault="00822535" w:rsidP="006269A0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обслуживания, по отношению к общей численности граждан пожилого возраста, проживающих </w:t>
            </w:r>
            <w:r w:rsidR="006269A0">
              <w:rPr>
                <w:rFonts w:ascii="Times New Roman" w:hAnsi="Times New Roman"/>
                <w:sz w:val="24"/>
                <w:szCs w:val="24"/>
              </w:rPr>
              <w:t>на территории поселения</w:t>
            </w: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p w:rsidR="00822535" w:rsidRPr="00822535" w:rsidRDefault="00822535" w:rsidP="005B2BCD">
      <w:pPr>
        <w:jc w:val="center"/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4. Параметры финансового обеспечения муниципальной программы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2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1125"/>
        <w:gridCol w:w="9942"/>
        <w:gridCol w:w="2503"/>
        <w:gridCol w:w="1880"/>
        <w:gridCol w:w="2654"/>
        <w:gridCol w:w="3438"/>
      </w:tblGrid>
      <w:tr w:rsidR="00822535" w:rsidRPr="00822535" w:rsidTr="00822535">
        <w:tc>
          <w:tcPr>
            <w:tcW w:w="1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структурного элемента, источник финансового обеспечения </w:t>
            </w:r>
          </w:p>
        </w:tc>
        <w:tc>
          <w:tcPr>
            <w:tcW w:w="104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822535" w:rsidRPr="00822535" w:rsidTr="00822535">
        <w:tc>
          <w:tcPr>
            <w:tcW w:w="11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2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1125"/>
        <w:gridCol w:w="9942"/>
        <w:gridCol w:w="2503"/>
        <w:gridCol w:w="1880"/>
        <w:gridCol w:w="2654"/>
        <w:gridCol w:w="3438"/>
      </w:tblGrid>
      <w:tr w:rsidR="00822535" w:rsidRPr="00822535" w:rsidTr="006269A0">
        <w:trPr>
          <w:tblHeader/>
        </w:trPr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69A0" w:rsidRPr="00822535" w:rsidTr="006269A0"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6269A0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Каменно-Балковского сельского поселения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 xml:space="preserve"> «Социальная поддержка граждан» (всего), в том числе: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поддержка отдельных категорий граждан» (всего), в том числе: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6269A0" w:rsidRPr="00822535" w:rsidRDefault="006269A0" w:rsidP="006269A0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Каменно-Балковского сельского поселения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поддержка граждан» (всего), в том </w:t>
            </w: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9A0" w:rsidRPr="00822535" w:rsidTr="006269A0"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6269A0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69A0" w:rsidRDefault="006269A0">
            <w:r w:rsidRPr="00860E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22535" w:rsidRPr="00822535" w:rsidRDefault="006269A0" w:rsidP="008225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2535" w:rsidRPr="005B2BCD" w:rsidRDefault="00822535" w:rsidP="005B2BCD">
      <w:pPr>
        <w:ind w:left="7788" w:firstLine="708"/>
        <w:jc w:val="center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III. ПАСПОРТ</w:t>
      </w:r>
    </w:p>
    <w:p w:rsidR="00822535" w:rsidRPr="005B2BCD" w:rsidRDefault="00822535" w:rsidP="005B2BCD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5B2BCD">
        <w:rPr>
          <w:rFonts w:ascii="Times New Roman" w:hAnsi="Times New Roman"/>
          <w:sz w:val="28"/>
          <w:szCs w:val="28"/>
        </w:rPr>
        <w:t>комплекса процессных мероприятий «</w:t>
      </w:r>
      <w:proofErr w:type="gramStart"/>
      <w:r w:rsidRPr="005B2BCD">
        <w:rPr>
          <w:rFonts w:ascii="Times New Roman" w:hAnsi="Times New Roman"/>
          <w:sz w:val="28"/>
          <w:szCs w:val="28"/>
        </w:rPr>
        <w:t>Социальная</w:t>
      </w:r>
      <w:proofErr w:type="gramEnd"/>
      <w:r w:rsidRPr="005B2BCD">
        <w:rPr>
          <w:rFonts w:ascii="Times New Roman" w:hAnsi="Times New Roman"/>
          <w:sz w:val="28"/>
          <w:szCs w:val="28"/>
        </w:rPr>
        <w:t xml:space="preserve"> поддержка отдельных категорий граждан»</w:t>
      </w:r>
    </w:p>
    <w:p w:rsidR="00822535" w:rsidRPr="005B2BCD" w:rsidRDefault="00822535" w:rsidP="005B2BCD">
      <w:pPr>
        <w:jc w:val="center"/>
        <w:rPr>
          <w:rFonts w:ascii="Times New Roman" w:hAnsi="Times New Roman"/>
          <w:sz w:val="28"/>
          <w:szCs w:val="28"/>
        </w:rPr>
      </w:pP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 xml:space="preserve">1. Основные положения 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7" w:type="dxa"/>
        <w:tblLook w:val="04A0" w:firstRow="1" w:lastRow="0" w:firstColumn="1" w:lastColumn="0" w:noHBand="0" w:noVBand="1"/>
      </w:tblPr>
      <w:tblGrid>
        <w:gridCol w:w="857"/>
        <w:gridCol w:w="7563"/>
        <w:gridCol w:w="713"/>
        <w:gridCol w:w="12414"/>
      </w:tblGrid>
      <w:tr w:rsidR="00822535" w:rsidRPr="00822535" w:rsidTr="00822535">
        <w:tc>
          <w:tcPr>
            <w:tcW w:w="857" w:type="dxa"/>
            <w:shd w:val="clear" w:color="auto" w:fill="auto"/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563" w:type="dxa"/>
            <w:shd w:val="clear" w:color="auto" w:fill="auto"/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поддержка отдельных категорий граждан» (далее также в настоящем разделе – комплекс процессных мероприятий)</w:t>
            </w:r>
          </w:p>
        </w:tc>
        <w:tc>
          <w:tcPr>
            <w:tcW w:w="713" w:type="dxa"/>
            <w:shd w:val="clear" w:color="auto" w:fill="auto"/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413" w:type="dxa"/>
            <w:shd w:val="clear" w:color="auto" w:fill="auto"/>
          </w:tcPr>
          <w:p w:rsidR="00822535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Вакульчик Людмила Николаевна-глава администрации Каменно-Балковского сельского поселения</w:t>
            </w:r>
          </w:p>
        </w:tc>
      </w:tr>
      <w:tr w:rsidR="00822535" w:rsidRPr="00822535" w:rsidTr="00822535">
        <w:tc>
          <w:tcPr>
            <w:tcW w:w="857" w:type="dxa"/>
            <w:shd w:val="clear" w:color="auto" w:fill="auto"/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563" w:type="dxa"/>
            <w:shd w:val="clear" w:color="auto" w:fill="auto"/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  <w:r w:rsidR="006269A0">
              <w:rPr>
                <w:rFonts w:ascii="Times New Roman" w:hAnsi="Times New Roman"/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713" w:type="dxa"/>
            <w:shd w:val="clear" w:color="auto" w:fill="auto"/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413" w:type="dxa"/>
            <w:shd w:val="clear" w:color="auto" w:fill="auto"/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6269A0">
              <w:rPr>
                <w:rFonts w:ascii="Times New Roman" w:hAnsi="Times New Roman"/>
                <w:sz w:val="24"/>
                <w:szCs w:val="24"/>
              </w:rPr>
              <w:t>Каменно-Балковского сельского поселения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поддержка граждан»</w:t>
            </w: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 xml:space="preserve">2. Показатели комплекса процессных мероприятий 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0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836"/>
        <w:gridCol w:w="4832"/>
        <w:gridCol w:w="1841"/>
        <w:gridCol w:w="1560"/>
        <w:gridCol w:w="1702"/>
        <w:gridCol w:w="1417"/>
        <w:gridCol w:w="1135"/>
        <w:gridCol w:w="1133"/>
        <w:gridCol w:w="991"/>
        <w:gridCol w:w="1133"/>
        <w:gridCol w:w="1277"/>
        <w:gridCol w:w="1842"/>
        <w:gridCol w:w="1841"/>
      </w:tblGrid>
      <w:tr w:rsidR="00822535" w:rsidRPr="00822535" w:rsidTr="00822535">
        <w:tc>
          <w:tcPr>
            <w:tcW w:w="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Признак возрастания /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45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показателя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Ответствен-</w:t>
            </w:r>
            <w:proofErr w:type="spellStart"/>
            <w:r w:rsidRPr="0082253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822535">
              <w:rPr>
                <w:rFonts w:ascii="Times New Roman" w:hAnsi="Times New Roman"/>
                <w:sz w:val="24"/>
                <w:szCs w:val="24"/>
              </w:rPr>
              <w:t>дос-тижение</w:t>
            </w:r>
            <w:proofErr w:type="spell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показателя </w:t>
            </w:r>
          </w:p>
        </w:tc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822535" w:rsidRPr="00822535" w:rsidTr="00822535">
        <w:tc>
          <w:tcPr>
            <w:tcW w:w="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822535">
              <w:rPr>
                <w:rFonts w:ascii="Times New Roman" w:hAnsi="Times New Roman"/>
                <w:sz w:val="24"/>
                <w:szCs w:val="24"/>
              </w:rPr>
              <w:t>справоч</w:t>
            </w:r>
            <w:proofErr w:type="spellEnd"/>
            <w:r w:rsidRPr="00822535">
              <w:rPr>
                <w:rFonts w:ascii="Times New Roman" w:hAnsi="Times New Roman"/>
                <w:sz w:val="24"/>
                <w:szCs w:val="24"/>
              </w:rPr>
              <w:t>-но)</w:t>
            </w: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0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836"/>
        <w:gridCol w:w="4832"/>
        <w:gridCol w:w="1841"/>
        <w:gridCol w:w="1560"/>
        <w:gridCol w:w="1702"/>
        <w:gridCol w:w="1417"/>
        <w:gridCol w:w="1133"/>
        <w:gridCol w:w="1133"/>
        <w:gridCol w:w="991"/>
        <w:gridCol w:w="1133"/>
        <w:gridCol w:w="1277"/>
        <w:gridCol w:w="1842"/>
        <w:gridCol w:w="1843"/>
      </w:tblGrid>
      <w:tr w:rsidR="00822535" w:rsidRPr="00822535" w:rsidTr="006269A0">
        <w:trPr>
          <w:tblHeader/>
        </w:trPr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22535" w:rsidRPr="00822535" w:rsidTr="006269A0">
        <w:tc>
          <w:tcPr>
            <w:tcW w:w="2154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«Своевременно и в полном 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объеме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предоставлены меры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социальной поддержки, государственные социальные гарантии отдельным категориям граждан, повышен уровень адресности их предоставления»</w:t>
            </w:r>
          </w:p>
        </w:tc>
      </w:tr>
      <w:tr w:rsidR="00822535" w:rsidRPr="00822535" w:rsidTr="006269A0"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социальную поддержку и 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МП, ГП РО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6269A0"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Доля граждан, охваченных государственной социальной помощью на основании социального контракта, в общей численности малоимущих граждан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ГП РО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Примечание.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МП – муниципальная программа;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ГП РО – государственная программа Ростовской области;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ПК – программный комплекс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bookmarkStart w:id="5" w:name="_GoBack"/>
      <w:bookmarkEnd w:id="5"/>
      <w:r w:rsidRPr="00822535">
        <w:rPr>
          <w:rFonts w:ascii="Times New Roman" w:hAnsi="Times New Roman"/>
          <w:sz w:val="24"/>
          <w:szCs w:val="24"/>
        </w:rPr>
        <w:lastRenderedPageBreak/>
        <w:t xml:space="preserve">3. Перечень мероприятий (результатов) комплекса процессных мероприятий 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7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4429"/>
        <w:gridCol w:w="2390"/>
        <w:gridCol w:w="2687"/>
        <w:gridCol w:w="1840"/>
        <w:gridCol w:w="2122"/>
        <w:gridCol w:w="2136"/>
        <w:gridCol w:w="1797"/>
        <w:gridCol w:w="1579"/>
        <w:gridCol w:w="1608"/>
      </w:tblGrid>
      <w:tr w:rsidR="00822535" w:rsidRPr="00822535" w:rsidTr="00822535">
        <w:tc>
          <w:tcPr>
            <w:tcW w:w="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3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42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822535" w:rsidRPr="00822535" w:rsidTr="00822535">
        <w:tc>
          <w:tcPr>
            <w:tcW w:w="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6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4436"/>
        <w:gridCol w:w="2390"/>
        <w:gridCol w:w="2687"/>
        <w:gridCol w:w="1840"/>
        <w:gridCol w:w="2124"/>
        <w:gridCol w:w="2133"/>
        <w:gridCol w:w="1797"/>
        <w:gridCol w:w="1579"/>
        <w:gridCol w:w="1601"/>
      </w:tblGrid>
      <w:tr w:rsidR="00822535" w:rsidRPr="00822535" w:rsidTr="006269A0">
        <w:trPr>
          <w:tblHeader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2535" w:rsidRPr="00822535" w:rsidTr="006269A0">
        <w:tc>
          <w:tcPr>
            <w:tcW w:w="2154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«Своевременно и в полном 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объеме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предоставлены меры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социальной поддержки, государственные социальные гарантии отдельным категориям граждан, повышен уровень адресности их предоставления»</w:t>
            </w:r>
          </w:p>
        </w:tc>
      </w:tr>
      <w:tr w:rsidR="00822535" w:rsidRPr="00822535" w:rsidTr="006269A0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обязательств по социальной поддержке граждан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__DdeLink__14575_524272390"/>
            <w:bookmarkEnd w:id="6"/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6269A0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FE1BF4">
              <w:rPr>
                <w:rFonts w:ascii="Times New Roman" w:hAnsi="Times New Roman"/>
                <w:sz w:val="24"/>
                <w:szCs w:val="24"/>
              </w:rPr>
              <w:t xml:space="preserve"> потребности граждан </w:t>
            </w:r>
            <w:r>
              <w:rPr>
                <w:rFonts w:ascii="Times New Roman" w:hAnsi="Times New Roman"/>
                <w:sz w:val="24"/>
                <w:szCs w:val="24"/>
              </w:rPr>
              <w:t>в социальном обслуживании;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6269A0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6269A0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предоставляемых  социальных услуг гражданам старшего поколения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Примечание.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4. Параметры финансового обеспечения комплекса процессных мероприятий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0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991"/>
        <w:gridCol w:w="9665"/>
        <w:gridCol w:w="3531"/>
        <w:gridCol w:w="1844"/>
        <w:gridCol w:w="1701"/>
        <w:gridCol w:w="1730"/>
        <w:gridCol w:w="2078"/>
      </w:tblGrid>
      <w:tr w:rsidR="00822535" w:rsidRPr="00822535" w:rsidTr="00822535"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6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3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7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822535" w:rsidRPr="00822535" w:rsidTr="00822535"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0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991"/>
        <w:gridCol w:w="9665"/>
        <w:gridCol w:w="3531"/>
        <w:gridCol w:w="1844"/>
        <w:gridCol w:w="1701"/>
        <w:gridCol w:w="1730"/>
        <w:gridCol w:w="2078"/>
      </w:tblGrid>
      <w:tr w:rsidR="00822535" w:rsidRPr="00822535" w:rsidTr="00FE1BF4">
        <w:trPr>
          <w:tblHeader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2535" w:rsidRPr="00822535" w:rsidTr="00FE1BF4"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поддержка отдельных категорий граждан» (всего), в том числе:</w:t>
            </w:r>
          </w:p>
        </w:tc>
        <w:tc>
          <w:tcPr>
            <w:tcW w:w="3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bookmarkStart w:id="7" w:name="__DdeLink__14951_1471081116"/>
            <w:bookmarkEnd w:id="7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FE1BF4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="00FE1BF4">
              <w:rPr>
                <w:rFonts w:ascii="Times New Roman" w:hAnsi="Times New Roman"/>
                <w:sz w:val="24"/>
                <w:szCs w:val="24"/>
              </w:rPr>
              <w:t>Обеспечение потребности граждан в социальном обслуживании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bookmarkStart w:id="8" w:name="__DdeLink__11549_1902851452"/>
            <w:bookmarkEnd w:id="8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FE1BF4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="00FE1BF4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предоставляемых  социальных услуг гражданам старшего поколения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>» (всего)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bookmarkStart w:id="9" w:name="__DdeLink__15788_482765798"/>
            <w:bookmarkEnd w:id="9"/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Примечания: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1. Используемые сокращения: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t>2. Х – данные ячейки не заполняются.</w:t>
      </w:r>
      <w:r w:rsidRPr="00822535">
        <w:rPr>
          <w:rFonts w:ascii="Times New Roman" w:hAnsi="Times New Roman"/>
          <w:sz w:val="24"/>
          <w:szCs w:val="24"/>
        </w:rPr>
        <w:br w:type="page"/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  <w:r w:rsidRPr="00822535">
        <w:rPr>
          <w:rFonts w:ascii="Times New Roman" w:hAnsi="Times New Roman"/>
          <w:sz w:val="24"/>
          <w:szCs w:val="24"/>
        </w:rPr>
        <w:lastRenderedPageBreak/>
        <w:t>5. План реализации комплекса процессных мероприятий на 2025 – 2027 годы</w:t>
      </w:r>
    </w:p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6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843"/>
        <w:gridCol w:w="7662"/>
        <w:gridCol w:w="2835"/>
        <w:gridCol w:w="3687"/>
        <w:gridCol w:w="2835"/>
        <w:gridCol w:w="3684"/>
      </w:tblGrid>
      <w:tr w:rsidR="00822535" w:rsidRPr="00822535" w:rsidTr="00822535"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22535" w:rsidRPr="00822535" w:rsidRDefault="00822535" w:rsidP="00FE1BF4">
            <w:pPr>
              <w:rPr>
                <w:rFonts w:ascii="Times New Roman" w:hAnsi="Times New Roman"/>
                <w:sz w:val="24"/>
                <w:szCs w:val="24"/>
              </w:rPr>
            </w:pPr>
            <w:bookmarkStart w:id="10" w:name="__DdeLink__11854_866268750"/>
            <w:bookmarkEnd w:id="10"/>
            <w:r w:rsidRPr="00822535">
              <w:rPr>
                <w:rFonts w:ascii="Times New Roman" w:hAnsi="Times New Roman"/>
                <w:sz w:val="24"/>
                <w:szCs w:val="24"/>
              </w:rPr>
              <w:t>(ФИО., должность, наименование структурного подразделения, отраслевого (функционального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органа Администрации </w:t>
            </w:r>
            <w:r w:rsidR="006269A0">
              <w:rPr>
                <w:rFonts w:ascii="Times New Roman" w:hAnsi="Times New Roman"/>
                <w:sz w:val="24"/>
                <w:szCs w:val="24"/>
              </w:rPr>
              <w:t>Каменно-Балковского сельского поселения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</w:tbl>
    <w:p w:rsidR="00822535" w:rsidRPr="00822535" w:rsidRDefault="00822535" w:rsidP="00822535">
      <w:pPr>
        <w:rPr>
          <w:rFonts w:ascii="Times New Roman" w:hAnsi="Times New Roman"/>
          <w:sz w:val="24"/>
          <w:szCs w:val="24"/>
        </w:rPr>
      </w:pPr>
    </w:p>
    <w:tbl>
      <w:tblPr>
        <w:tblW w:w="21546" w:type="dxa"/>
        <w:tblInd w:w="-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836"/>
        <w:gridCol w:w="7"/>
        <w:gridCol w:w="7662"/>
        <w:gridCol w:w="2831"/>
        <w:gridCol w:w="3732"/>
        <w:gridCol w:w="2788"/>
        <w:gridCol w:w="3690"/>
      </w:tblGrid>
      <w:tr w:rsidR="00822535" w:rsidRPr="00822535" w:rsidTr="00FE1BF4">
        <w:trPr>
          <w:tblHeader/>
        </w:trPr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2535" w:rsidRPr="00822535" w:rsidTr="00FE1BF4">
        <w:tc>
          <w:tcPr>
            <w:tcW w:w="215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«Своевременно и в полном </w:t>
            </w:r>
            <w:proofErr w:type="gramStart"/>
            <w:r w:rsidRPr="00822535">
              <w:rPr>
                <w:rFonts w:ascii="Times New Roman" w:hAnsi="Times New Roman"/>
                <w:sz w:val="24"/>
                <w:szCs w:val="24"/>
              </w:rPr>
              <w:t>объеме</w:t>
            </w:r>
            <w:proofErr w:type="gramEnd"/>
            <w:r w:rsidRPr="00822535">
              <w:rPr>
                <w:rFonts w:ascii="Times New Roman" w:hAnsi="Times New Roman"/>
                <w:sz w:val="24"/>
                <w:szCs w:val="24"/>
              </w:rPr>
              <w:t xml:space="preserve"> предоставлены меры социальной поддержки, 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государственные социальные гарантии отдельным категориям граждан, повышен уровень адресности их предоставления»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FE1BF4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Мероприятие (результат) 1.1 «</w:t>
            </w:r>
            <w:r w:rsidR="00FE1BF4">
              <w:rPr>
                <w:rFonts w:ascii="Times New Roman" w:hAnsi="Times New Roman"/>
                <w:sz w:val="24"/>
                <w:szCs w:val="24"/>
              </w:rPr>
              <w:t>Обеспечение потребности граждан в социальном обслуживании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>» (всего)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1.1.1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1 полугодие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июля 2025 г.</w:t>
            </w:r>
          </w:p>
        </w:tc>
        <w:tc>
          <w:tcPr>
            <w:tcW w:w="37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FE1BF4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Каменно-Балковского сельского поселения</w:t>
            </w:r>
            <w:r w:rsidR="00822535" w:rsidRPr="008225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rPr>
          <w:trHeight w:val="1228"/>
        </w:trPr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1.1.2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9 месяцев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октября 2025г.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1.1.3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каждый год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25 декабря 2025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1.1.4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1 полугодие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июля 2026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1.1.5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9 месяцев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октября 2026г.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1.1.6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каждый год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25 декабря 2026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1.1.7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1 полугодие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июля 2027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1.1.8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9 месяцев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октября 2027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1.1.9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каждый год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25 декабря 2027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FE1BF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Мероприятие (результат) 1.2 «</w:t>
            </w:r>
            <w:r w:rsidR="00FE1BF4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предоставляемых  социальных услуг гражданам старшего поколения</w:t>
            </w:r>
            <w:r w:rsidRPr="00822535">
              <w:rPr>
                <w:rFonts w:ascii="Times New Roman" w:hAnsi="Times New Roman"/>
                <w:sz w:val="24"/>
                <w:szCs w:val="24"/>
              </w:rPr>
              <w:t>» (всего)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1.2.1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1 полугодие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июля 2025 г.</w:t>
            </w:r>
          </w:p>
        </w:tc>
        <w:tc>
          <w:tcPr>
            <w:tcW w:w="37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FE1BF4" w:rsidP="0082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6269A0">
              <w:rPr>
                <w:rFonts w:ascii="Times New Roman" w:hAnsi="Times New Roman"/>
                <w:sz w:val="24"/>
                <w:szCs w:val="24"/>
              </w:rPr>
              <w:t>Каменно-Балковского сельского поселения</w:t>
            </w:r>
            <w:r w:rsidR="00822535" w:rsidRPr="008225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1.2.2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9 месяцев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октября 2025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1.2.3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каждый год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25 декабря 2025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1.2.4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1 полугодие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июля 2026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1.2.5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9 месяцев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октября 2026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1.2.6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каждый год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25 декабря 2026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1.2.7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1 полугодие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июля 2027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1.2.8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9 месяцев каждого года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31 октября 2027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  <w:tr w:rsidR="00822535" w:rsidRPr="00822535" w:rsidTr="00FE1BF4">
        <w:trPr>
          <w:trHeight w:val="1285"/>
        </w:trPr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Контрольная точка 1.2.9</w:t>
            </w:r>
          </w:p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Меры социальной поддержки предоставлены за каждый год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25 декабря 2027 г.</w:t>
            </w:r>
          </w:p>
        </w:tc>
        <w:tc>
          <w:tcPr>
            <w:tcW w:w="37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22535" w:rsidRPr="00822535" w:rsidRDefault="00822535" w:rsidP="00822535">
            <w:pPr>
              <w:rPr>
                <w:rFonts w:ascii="Times New Roman" w:hAnsi="Times New Roman"/>
                <w:sz w:val="24"/>
                <w:szCs w:val="24"/>
              </w:rPr>
            </w:pPr>
            <w:r w:rsidRPr="00822535">
              <w:rPr>
                <w:rFonts w:ascii="Times New Roman" w:hAnsi="Times New Roman"/>
                <w:sz w:val="24"/>
                <w:szCs w:val="24"/>
              </w:rPr>
              <w:t>ПК «Отраслевой региональный регистр населения Ростовской области»</w:t>
            </w:r>
          </w:p>
        </w:tc>
      </w:tr>
    </w:tbl>
    <w:p w:rsidR="00822535" w:rsidRPr="00822535" w:rsidRDefault="00822535" w:rsidP="00822535"/>
    <w:p w:rsidR="00822535" w:rsidRPr="00822535" w:rsidRDefault="00822535" w:rsidP="00822535">
      <w:r w:rsidRPr="00822535">
        <w:t>Примечание.</w:t>
      </w:r>
    </w:p>
    <w:p w:rsidR="00822535" w:rsidRPr="00822535" w:rsidRDefault="00822535" w:rsidP="00822535">
      <w:r w:rsidRPr="00822535">
        <w:t>1. Используемые сокращения:</w:t>
      </w:r>
    </w:p>
    <w:p w:rsidR="00822535" w:rsidRPr="00822535" w:rsidRDefault="00822535" w:rsidP="00822535">
      <w:r w:rsidRPr="00822535">
        <w:t>ЕИС – единая информационная система в сфере закупок;</w:t>
      </w:r>
    </w:p>
    <w:p w:rsidR="00822535" w:rsidRPr="00822535" w:rsidRDefault="00822535" w:rsidP="00822535">
      <w:r w:rsidRPr="00822535">
        <w:t>ПК – программный комплекс;</w:t>
      </w:r>
    </w:p>
    <w:p w:rsidR="00FE1BF4" w:rsidRDefault="00822535" w:rsidP="00FE1BF4">
      <w:pPr>
        <w:pStyle w:val="a7"/>
        <w:numPr>
          <w:ilvl w:val="0"/>
          <w:numId w:val="12"/>
        </w:numPr>
      </w:pPr>
      <w:r w:rsidRPr="00822535">
        <w:t xml:space="preserve">Х </w:t>
      </w:r>
      <w:r w:rsidR="00FE1BF4">
        <w:t>– данные ячейки не заполняются</w:t>
      </w:r>
    </w:p>
    <w:p w:rsidR="00FE1BF4" w:rsidRPr="00822535" w:rsidRDefault="00FE1BF4" w:rsidP="00FE1BF4"/>
    <w:tbl>
      <w:tblPr>
        <w:tblW w:w="720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866"/>
        <w:gridCol w:w="1937"/>
      </w:tblGrid>
      <w:tr w:rsidR="00822535" w:rsidRPr="00822535" w:rsidTr="00822535">
        <w:trPr>
          <w:trHeight w:val="900"/>
        </w:trPr>
        <w:tc>
          <w:tcPr>
            <w:tcW w:w="4397" w:type="dxa"/>
            <w:shd w:val="clear" w:color="auto" w:fill="auto"/>
          </w:tcPr>
          <w:p w:rsidR="00822535" w:rsidRPr="00822535" w:rsidRDefault="00407D7E" w:rsidP="00822535">
            <w:r>
              <w:t xml:space="preserve">Ведущий специалист </w:t>
            </w:r>
            <w:r w:rsidR="00822535" w:rsidRPr="00822535">
              <w:t xml:space="preserve"> Администрации </w:t>
            </w:r>
            <w:r w:rsidR="006269A0">
              <w:t>Каменно-Балковского сельского поселения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822535" w:rsidRPr="00822535" w:rsidRDefault="00822535" w:rsidP="00822535"/>
        </w:tc>
        <w:tc>
          <w:tcPr>
            <w:tcW w:w="1937" w:type="dxa"/>
            <w:shd w:val="clear" w:color="auto" w:fill="auto"/>
          </w:tcPr>
          <w:p w:rsidR="00822535" w:rsidRPr="00822535" w:rsidRDefault="00407D7E" w:rsidP="00407D7E">
            <w:pPr>
              <w:ind w:right="-12051" w:firstLine="13023"/>
            </w:pPr>
            <w:r>
              <w:t>Л.В. Борзило</w:t>
            </w:r>
          </w:p>
        </w:tc>
      </w:tr>
      <w:tr w:rsidR="00407D7E" w:rsidRPr="00822535" w:rsidTr="00822535">
        <w:trPr>
          <w:trHeight w:val="900"/>
        </w:trPr>
        <w:tc>
          <w:tcPr>
            <w:tcW w:w="4397" w:type="dxa"/>
            <w:shd w:val="clear" w:color="auto" w:fill="auto"/>
          </w:tcPr>
          <w:p w:rsidR="00407D7E" w:rsidRDefault="00407D7E" w:rsidP="00822535"/>
        </w:tc>
        <w:tc>
          <w:tcPr>
            <w:tcW w:w="866" w:type="dxa"/>
            <w:shd w:val="clear" w:color="auto" w:fill="auto"/>
            <w:vAlign w:val="bottom"/>
          </w:tcPr>
          <w:p w:rsidR="00407D7E" w:rsidRPr="00822535" w:rsidRDefault="00407D7E" w:rsidP="00822535"/>
        </w:tc>
        <w:tc>
          <w:tcPr>
            <w:tcW w:w="1937" w:type="dxa"/>
            <w:shd w:val="clear" w:color="auto" w:fill="auto"/>
          </w:tcPr>
          <w:p w:rsidR="00407D7E" w:rsidRDefault="00407D7E" w:rsidP="00822535"/>
          <w:p w:rsidR="00407D7E" w:rsidRDefault="00407D7E" w:rsidP="00822535"/>
          <w:p w:rsidR="00407D7E" w:rsidRDefault="00407D7E" w:rsidP="00822535"/>
          <w:p w:rsidR="00407D7E" w:rsidRDefault="00407D7E" w:rsidP="00822535"/>
          <w:p w:rsidR="00407D7E" w:rsidRDefault="00407D7E" w:rsidP="00822535"/>
          <w:p w:rsidR="00407D7E" w:rsidRDefault="00407D7E" w:rsidP="00822535"/>
          <w:p w:rsidR="00407D7E" w:rsidRDefault="00407D7E" w:rsidP="00822535"/>
          <w:p w:rsidR="00407D7E" w:rsidRDefault="00407D7E" w:rsidP="00822535"/>
        </w:tc>
      </w:tr>
    </w:tbl>
    <w:p w:rsidR="00822535" w:rsidRDefault="00822535" w:rsidP="00822535"/>
    <w:p w:rsidR="00407D7E" w:rsidRPr="00822535" w:rsidRDefault="00407D7E" w:rsidP="00822535">
      <w:pPr>
        <w:sectPr w:rsidR="00407D7E" w:rsidRPr="00822535">
          <w:headerReference w:type="default" r:id="rId11"/>
          <w:footerReference w:type="default" r:id="rId12"/>
          <w:pgSz w:w="23811" w:h="16838" w:orient="landscape"/>
          <w:pgMar w:top="1701" w:right="1134" w:bottom="681" w:left="1134" w:header="709" w:footer="624" w:gutter="0"/>
          <w:cols w:space="720"/>
          <w:formProt w:val="0"/>
          <w:docGrid w:linePitch="240" w:charSpace="-14337"/>
        </w:sectPr>
      </w:pPr>
    </w:p>
    <w:p w:rsidR="00831501" w:rsidRPr="00851F3A" w:rsidRDefault="00831501" w:rsidP="00FE1BF4">
      <w:pPr>
        <w:pStyle w:val="Style2"/>
        <w:widowControl/>
        <w:spacing w:line="240" w:lineRule="auto"/>
        <w:ind w:firstLine="709"/>
        <w:rPr>
          <w:sz w:val="28"/>
          <w:szCs w:val="28"/>
        </w:rPr>
      </w:pPr>
    </w:p>
    <w:sectPr w:rsidR="00831501" w:rsidRPr="00851F3A" w:rsidSect="00263A34"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BC" w:rsidRDefault="00536BBC" w:rsidP="003D7DEA">
      <w:r>
        <w:separator/>
      </w:r>
    </w:p>
  </w:endnote>
  <w:endnote w:type="continuationSeparator" w:id="0">
    <w:p w:rsidR="00536BBC" w:rsidRDefault="00536BBC" w:rsidP="003D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92256"/>
      <w:docPartObj>
        <w:docPartGallery w:val="Page Numbers (Bottom of Page)"/>
        <w:docPartUnique/>
      </w:docPartObj>
    </w:sdtPr>
    <w:sdtEndPr/>
    <w:sdtContent>
      <w:p w:rsidR="006269A0" w:rsidRDefault="00536BBC">
        <w:pPr>
          <w:pStyle w:val="1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BCD">
          <w:rPr>
            <w:noProof/>
          </w:rPr>
          <w:t>4</w:t>
        </w:r>
        <w:r>
          <w:rPr>
            <w:noProof/>
          </w:rPr>
          <w:fldChar w:fldCharType="end"/>
        </w:r>
      </w:p>
      <w:p w:rsidR="006269A0" w:rsidRDefault="00536BBC">
        <w:pPr>
          <w:pStyle w:val="11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59170"/>
      <w:docPartObj>
        <w:docPartGallery w:val="Page Numbers (Bottom of Page)"/>
        <w:docPartUnique/>
      </w:docPartObj>
    </w:sdtPr>
    <w:sdtEndPr/>
    <w:sdtContent>
      <w:p w:rsidR="006269A0" w:rsidRDefault="00536BBC">
        <w:pPr>
          <w:pStyle w:val="1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B2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69A0" w:rsidRDefault="006269A0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116"/>
      <w:docPartObj>
        <w:docPartGallery w:val="Page Numbers (Bottom of Page)"/>
        <w:docPartUnique/>
      </w:docPartObj>
    </w:sdtPr>
    <w:sdtEndPr/>
    <w:sdtContent>
      <w:p w:rsidR="006269A0" w:rsidRPr="00822535" w:rsidRDefault="00536BBC" w:rsidP="00822535">
        <w:r>
          <w:fldChar w:fldCharType="begin"/>
        </w:r>
        <w:r>
          <w:instrText>PAGE</w:instrText>
        </w:r>
        <w:r>
          <w:fldChar w:fldCharType="separate"/>
        </w:r>
        <w:r w:rsidR="005B2BC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269A0" w:rsidRPr="00822535" w:rsidRDefault="006269A0" w:rsidP="008225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BC" w:rsidRDefault="00536BBC" w:rsidP="003D7DEA">
      <w:r>
        <w:separator/>
      </w:r>
    </w:p>
  </w:footnote>
  <w:footnote w:type="continuationSeparator" w:id="0">
    <w:p w:rsidR="00536BBC" w:rsidRDefault="00536BBC" w:rsidP="003D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A0" w:rsidRPr="00822535" w:rsidRDefault="006269A0" w:rsidP="008225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18BA"/>
    <w:multiLevelType w:val="hybridMultilevel"/>
    <w:tmpl w:val="7CC6185E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E69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E3862"/>
    <w:multiLevelType w:val="hybridMultilevel"/>
    <w:tmpl w:val="AC98E368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26FCE"/>
    <w:multiLevelType w:val="hybridMultilevel"/>
    <w:tmpl w:val="149ABBC8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E69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510D1"/>
    <w:multiLevelType w:val="hybridMultilevel"/>
    <w:tmpl w:val="F754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F096D"/>
    <w:multiLevelType w:val="hybridMultilevel"/>
    <w:tmpl w:val="A6F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30154"/>
    <w:multiLevelType w:val="hybridMultilevel"/>
    <w:tmpl w:val="4F8881A6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33AB9"/>
    <w:multiLevelType w:val="hybridMultilevel"/>
    <w:tmpl w:val="BE5C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846F8"/>
    <w:multiLevelType w:val="hybridMultilevel"/>
    <w:tmpl w:val="BA4A44C0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35D1B"/>
    <w:multiLevelType w:val="hybridMultilevel"/>
    <w:tmpl w:val="BE5C7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09B3E78"/>
    <w:multiLevelType w:val="hybridMultilevel"/>
    <w:tmpl w:val="7936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74F08"/>
    <w:multiLevelType w:val="hybridMultilevel"/>
    <w:tmpl w:val="7A92B9F4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80D86"/>
    <w:multiLevelType w:val="hybridMultilevel"/>
    <w:tmpl w:val="58924584"/>
    <w:lvl w:ilvl="0" w:tplc="4972232A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E03"/>
    <w:rsid w:val="00004B4E"/>
    <w:rsid w:val="00006034"/>
    <w:rsid w:val="000249B1"/>
    <w:rsid w:val="00036063"/>
    <w:rsid w:val="00037669"/>
    <w:rsid w:val="0004216A"/>
    <w:rsid w:val="000431EC"/>
    <w:rsid w:val="00046C18"/>
    <w:rsid w:val="00051130"/>
    <w:rsid w:val="00052C37"/>
    <w:rsid w:val="00052E0D"/>
    <w:rsid w:val="00063D9A"/>
    <w:rsid w:val="00065A85"/>
    <w:rsid w:val="000701AE"/>
    <w:rsid w:val="0007113F"/>
    <w:rsid w:val="0007482D"/>
    <w:rsid w:val="000768FE"/>
    <w:rsid w:val="00076E29"/>
    <w:rsid w:val="000853C5"/>
    <w:rsid w:val="00093639"/>
    <w:rsid w:val="000977F8"/>
    <w:rsid w:val="000A1AAF"/>
    <w:rsid w:val="000B28A2"/>
    <w:rsid w:val="000B5E72"/>
    <w:rsid w:val="000C40E7"/>
    <w:rsid w:val="000C714B"/>
    <w:rsid w:val="000D1D9A"/>
    <w:rsid w:val="000E1242"/>
    <w:rsid w:val="000E58C1"/>
    <w:rsid w:val="000E70C8"/>
    <w:rsid w:val="000F19A4"/>
    <w:rsid w:val="00105ADF"/>
    <w:rsid w:val="001101EC"/>
    <w:rsid w:val="00117D4F"/>
    <w:rsid w:val="001219AE"/>
    <w:rsid w:val="00124286"/>
    <w:rsid w:val="00131113"/>
    <w:rsid w:val="0014246D"/>
    <w:rsid w:val="00153732"/>
    <w:rsid w:val="00157ED5"/>
    <w:rsid w:val="00164E19"/>
    <w:rsid w:val="001700EF"/>
    <w:rsid w:val="001704B8"/>
    <w:rsid w:val="00172DBA"/>
    <w:rsid w:val="00173919"/>
    <w:rsid w:val="001828A3"/>
    <w:rsid w:val="00196091"/>
    <w:rsid w:val="001A38EB"/>
    <w:rsid w:val="001A5F09"/>
    <w:rsid w:val="001B3827"/>
    <w:rsid w:val="001C09E8"/>
    <w:rsid w:val="001C38F3"/>
    <w:rsid w:val="001C3C6D"/>
    <w:rsid w:val="001D0D51"/>
    <w:rsid w:val="001D22AD"/>
    <w:rsid w:val="001D6F93"/>
    <w:rsid w:val="001E299B"/>
    <w:rsid w:val="001E5BC7"/>
    <w:rsid w:val="001E7AE0"/>
    <w:rsid w:val="001F6074"/>
    <w:rsid w:val="00202D6E"/>
    <w:rsid w:val="002079B0"/>
    <w:rsid w:val="00212162"/>
    <w:rsid w:val="002230A0"/>
    <w:rsid w:val="0023516A"/>
    <w:rsid w:val="0024227F"/>
    <w:rsid w:val="0024307C"/>
    <w:rsid w:val="00250C06"/>
    <w:rsid w:val="002534A3"/>
    <w:rsid w:val="002542F4"/>
    <w:rsid w:val="0026160E"/>
    <w:rsid w:val="002636D0"/>
    <w:rsid w:val="00263A34"/>
    <w:rsid w:val="002701F6"/>
    <w:rsid w:val="0027378E"/>
    <w:rsid w:val="00274C37"/>
    <w:rsid w:val="00275B1F"/>
    <w:rsid w:val="00280AE9"/>
    <w:rsid w:val="00293949"/>
    <w:rsid w:val="00294928"/>
    <w:rsid w:val="002A1933"/>
    <w:rsid w:val="002A50C2"/>
    <w:rsid w:val="002A6A67"/>
    <w:rsid w:val="002B0C48"/>
    <w:rsid w:val="002B3172"/>
    <w:rsid w:val="002B5C3B"/>
    <w:rsid w:val="002B6CC0"/>
    <w:rsid w:val="002B6D4D"/>
    <w:rsid w:val="002C115F"/>
    <w:rsid w:val="002C16AD"/>
    <w:rsid w:val="002C18C5"/>
    <w:rsid w:val="002E3948"/>
    <w:rsid w:val="002E3BD5"/>
    <w:rsid w:val="002F0F33"/>
    <w:rsid w:val="002F26A1"/>
    <w:rsid w:val="00304AB7"/>
    <w:rsid w:val="00307E60"/>
    <w:rsid w:val="00310F3B"/>
    <w:rsid w:val="00313A27"/>
    <w:rsid w:val="003219D7"/>
    <w:rsid w:val="00322586"/>
    <w:rsid w:val="00326ADB"/>
    <w:rsid w:val="0032705E"/>
    <w:rsid w:val="003277E7"/>
    <w:rsid w:val="00330503"/>
    <w:rsid w:val="0033381A"/>
    <w:rsid w:val="00335EED"/>
    <w:rsid w:val="003530E5"/>
    <w:rsid w:val="0036095B"/>
    <w:rsid w:val="0036256C"/>
    <w:rsid w:val="003645E1"/>
    <w:rsid w:val="00364B1D"/>
    <w:rsid w:val="003664D8"/>
    <w:rsid w:val="00367473"/>
    <w:rsid w:val="00371A22"/>
    <w:rsid w:val="00383E76"/>
    <w:rsid w:val="00386354"/>
    <w:rsid w:val="003872B9"/>
    <w:rsid w:val="003A5707"/>
    <w:rsid w:val="003A7D04"/>
    <w:rsid w:val="003C0C65"/>
    <w:rsid w:val="003C36BA"/>
    <w:rsid w:val="003C3741"/>
    <w:rsid w:val="003C5533"/>
    <w:rsid w:val="003D402F"/>
    <w:rsid w:val="003D5637"/>
    <w:rsid w:val="003D59BB"/>
    <w:rsid w:val="003D7DEA"/>
    <w:rsid w:val="003E57B0"/>
    <w:rsid w:val="003E644C"/>
    <w:rsid w:val="003F2CFD"/>
    <w:rsid w:val="003F38B2"/>
    <w:rsid w:val="00402123"/>
    <w:rsid w:val="00403294"/>
    <w:rsid w:val="0040334D"/>
    <w:rsid w:val="00407D7E"/>
    <w:rsid w:val="00417218"/>
    <w:rsid w:val="004205B4"/>
    <w:rsid w:val="00421BF7"/>
    <w:rsid w:val="00421E42"/>
    <w:rsid w:val="004234AD"/>
    <w:rsid w:val="004236DF"/>
    <w:rsid w:val="0042395F"/>
    <w:rsid w:val="00424F4C"/>
    <w:rsid w:val="00430995"/>
    <w:rsid w:val="00431666"/>
    <w:rsid w:val="004331CE"/>
    <w:rsid w:val="004358A4"/>
    <w:rsid w:val="00440CAE"/>
    <w:rsid w:val="00443C4B"/>
    <w:rsid w:val="00445169"/>
    <w:rsid w:val="00447811"/>
    <w:rsid w:val="00485596"/>
    <w:rsid w:val="00490802"/>
    <w:rsid w:val="00490F54"/>
    <w:rsid w:val="004A53A7"/>
    <w:rsid w:val="004A65E3"/>
    <w:rsid w:val="004B251C"/>
    <w:rsid w:val="004B68DC"/>
    <w:rsid w:val="004C4580"/>
    <w:rsid w:val="004C4D14"/>
    <w:rsid w:val="004C5BC7"/>
    <w:rsid w:val="004C6949"/>
    <w:rsid w:val="004D3F43"/>
    <w:rsid w:val="004D41CA"/>
    <w:rsid w:val="004D4389"/>
    <w:rsid w:val="004D4FD5"/>
    <w:rsid w:val="004D54D0"/>
    <w:rsid w:val="004D7259"/>
    <w:rsid w:val="004D73F4"/>
    <w:rsid w:val="004E71AE"/>
    <w:rsid w:val="00503884"/>
    <w:rsid w:val="005057AB"/>
    <w:rsid w:val="00505E27"/>
    <w:rsid w:val="00511915"/>
    <w:rsid w:val="00511B90"/>
    <w:rsid w:val="00511EB4"/>
    <w:rsid w:val="00512FE1"/>
    <w:rsid w:val="0051401C"/>
    <w:rsid w:val="00514B2D"/>
    <w:rsid w:val="00515B1D"/>
    <w:rsid w:val="00516745"/>
    <w:rsid w:val="00517BF9"/>
    <w:rsid w:val="00517CFD"/>
    <w:rsid w:val="005224BC"/>
    <w:rsid w:val="00526FFC"/>
    <w:rsid w:val="00527D33"/>
    <w:rsid w:val="0053237B"/>
    <w:rsid w:val="00536BBC"/>
    <w:rsid w:val="00536F8A"/>
    <w:rsid w:val="00540FED"/>
    <w:rsid w:val="005467D3"/>
    <w:rsid w:val="00551A5C"/>
    <w:rsid w:val="005531DA"/>
    <w:rsid w:val="00556B3B"/>
    <w:rsid w:val="005579DC"/>
    <w:rsid w:val="0056085F"/>
    <w:rsid w:val="00561F6F"/>
    <w:rsid w:val="005620B0"/>
    <w:rsid w:val="00573F0A"/>
    <w:rsid w:val="00580599"/>
    <w:rsid w:val="005816A5"/>
    <w:rsid w:val="005836DE"/>
    <w:rsid w:val="005A2DF8"/>
    <w:rsid w:val="005B09C6"/>
    <w:rsid w:val="005B2BCD"/>
    <w:rsid w:val="005B466C"/>
    <w:rsid w:val="005B6454"/>
    <w:rsid w:val="005C42AB"/>
    <w:rsid w:val="005D6298"/>
    <w:rsid w:val="005D6934"/>
    <w:rsid w:val="005D6A16"/>
    <w:rsid w:val="005E39AD"/>
    <w:rsid w:val="005E5B59"/>
    <w:rsid w:val="005E5E58"/>
    <w:rsid w:val="005F0020"/>
    <w:rsid w:val="005F1C28"/>
    <w:rsid w:val="005F2EB2"/>
    <w:rsid w:val="00605FE6"/>
    <w:rsid w:val="00610188"/>
    <w:rsid w:val="0061746A"/>
    <w:rsid w:val="00621A0C"/>
    <w:rsid w:val="006269A0"/>
    <w:rsid w:val="006500DC"/>
    <w:rsid w:val="006522D8"/>
    <w:rsid w:val="006561FC"/>
    <w:rsid w:val="0066628E"/>
    <w:rsid w:val="00671F84"/>
    <w:rsid w:val="0067314B"/>
    <w:rsid w:val="0067443F"/>
    <w:rsid w:val="00674AF4"/>
    <w:rsid w:val="00676F8B"/>
    <w:rsid w:val="006A2659"/>
    <w:rsid w:val="006A3750"/>
    <w:rsid w:val="006A38E9"/>
    <w:rsid w:val="006B0B77"/>
    <w:rsid w:val="006B341D"/>
    <w:rsid w:val="006B473F"/>
    <w:rsid w:val="006B76DA"/>
    <w:rsid w:val="006C0F93"/>
    <w:rsid w:val="006C2031"/>
    <w:rsid w:val="006D20BD"/>
    <w:rsid w:val="006D3261"/>
    <w:rsid w:val="006E322C"/>
    <w:rsid w:val="006E326D"/>
    <w:rsid w:val="006E4F69"/>
    <w:rsid w:val="006E783B"/>
    <w:rsid w:val="006F2EF8"/>
    <w:rsid w:val="006F37A7"/>
    <w:rsid w:val="007062DF"/>
    <w:rsid w:val="007124C3"/>
    <w:rsid w:val="0071658E"/>
    <w:rsid w:val="00716F0E"/>
    <w:rsid w:val="00736FD0"/>
    <w:rsid w:val="00737AEC"/>
    <w:rsid w:val="00750391"/>
    <w:rsid w:val="0075221F"/>
    <w:rsid w:val="007546C3"/>
    <w:rsid w:val="00755720"/>
    <w:rsid w:val="00761CCA"/>
    <w:rsid w:val="007631E5"/>
    <w:rsid w:val="00764884"/>
    <w:rsid w:val="00780182"/>
    <w:rsid w:val="00787699"/>
    <w:rsid w:val="00793848"/>
    <w:rsid w:val="00794A78"/>
    <w:rsid w:val="007B0272"/>
    <w:rsid w:val="007B3E6B"/>
    <w:rsid w:val="007B51E8"/>
    <w:rsid w:val="007B7738"/>
    <w:rsid w:val="007C1D85"/>
    <w:rsid w:val="007D24EE"/>
    <w:rsid w:val="007D706E"/>
    <w:rsid w:val="007E35B7"/>
    <w:rsid w:val="007E4345"/>
    <w:rsid w:val="007E6BBE"/>
    <w:rsid w:val="007E7805"/>
    <w:rsid w:val="007F1E5D"/>
    <w:rsid w:val="00803035"/>
    <w:rsid w:val="00803589"/>
    <w:rsid w:val="0080728A"/>
    <w:rsid w:val="00811868"/>
    <w:rsid w:val="0081599B"/>
    <w:rsid w:val="00820896"/>
    <w:rsid w:val="00822535"/>
    <w:rsid w:val="00831501"/>
    <w:rsid w:val="0083735D"/>
    <w:rsid w:val="00837ECD"/>
    <w:rsid w:val="00846F38"/>
    <w:rsid w:val="00847213"/>
    <w:rsid w:val="008515C9"/>
    <w:rsid w:val="00851F3A"/>
    <w:rsid w:val="008548AB"/>
    <w:rsid w:val="008706E6"/>
    <w:rsid w:val="00871CB3"/>
    <w:rsid w:val="00872565"/>
    <w:rsid w:val="008823BC"/>
    <w:rsid w:val="00884E75"/>
    <w:rsid w:val="00891206"/>
    <w:rsid w:val="008918BF"/>
    <w:rsid w:val="0089396F"/>
    <w:rsid w:val="00896215"/>
    <w:rsid w:val="008A22A9"/>
    <w:rsid w:val="008A4765"/>
    <w:rsid w:val="008A66D2"/>
    <w:rsid w:val="008A6BC4"/>
    <w:rsid w:val="008B075D"/>
    <w:rsid w:val="008B4C0E"/>
    <w:rsid w:val="008B70D6"/>
    <w:rsid w:val="008D18D1"/>
    <w:rsid w:val="008D2BB9"/>
    <w:rsid w:val="008D3E7C"/>
    <w:rsid w:val="008D5475"/>
    <w:rsid w:val="008D73ED"/>
    <w:rsid w:val="008E1B71"/>
    <w:rsid w:val="008F0E7C"/>
    <w:rsid w:val="008F1376"/>
    <w:rsid w:val="008F3557"/>
    <w:rsid w:val="008F4D59"/>
    <w:rsid w:val="00903BDC"/>
    <w:rsid w:val="00905110"/>
    <w:rsid w:val="00907834"/>
    <w:rsid w:val="00912636"/>
    <w:rsid w:val="009132B5"/>
    <w:rsid w:val="00916D18"/>
    <w:rsid w:val="00925A54"/>
    <w:rsid w:val="00927093"/>
    <w:rsid w:val="00927A1B"/>
    <w:rsid w:val="00932151"/>
    <w:rsid w:val="0093303D"/>
    <w:rsid w:val="0094010F"/>
    <w:rsid w:val="00942D6E"/>
    <w:rsid w:val="00964D95"/>
    <w:rsid w:val="00965E20"/>
    <w:rsid w:val="00976A00"/>
    <w:rsid w:val="00977124"/>
    <w:rsid w:val="00982EF5"/>
    <w:rsid w:val="009843AE"/>
    <w:rsid w:val="00987105"/>
    <w:rsid w:val="00991F82"/>
    <w:rsid w:val="009B2683"/>
    <w:rsid w:val="009B5112"/>
    <w:rsid w:val="009B5A72"/>
    <w:rsid w:val="009C31C9"/>
    <w:rsid w:val="009C35C9"/>
    <w:rsid w:val="009C4953"/>
    <w:rsid w:val="009C53AA"/>
    <w:rsid w:val="009D75B9"/>
    <w:rsid w:val="009E1B22"/>
    <w:rsid w:val="009E1CC5"/>
    <w:rsid w:val="009E5033"/>
    <w:rsid w:val="00A021C0"/>
    <w:rsid w:val="00A0269C"/>
    <w:rsid w:val="00A07EC1"/>
    <w:rsid w:val="00A21A61"/>
    <w:rsid w:val="00A302CD"/>
    <w:rsid w:val="00A31893"/>
    <w:rsid w:val="00A34A6B"/>
    <w:rsid w:val="00A45630"/>
    <w:rsid w:val="00A4588A"/>
    <w:rsid w:val="00A462B6"/>
    <w:rsid w:val="00A531E5"/>
    <w:rsid w:val="00A53C37"/>
    <w:rsid w:val="00A562E8"/>
    <w:rsid w:val="00A60268"/>
    <w:rsid w:val="00A77E03"/>
    <w:rsid w:val="00A82FD1"/>
    <w:rsid w:val="00A8486A"/>
    <w:rsid w:val="00A854AB"/>
    <w:rsid w:val="00AA2D25"/>
    <w:rsid w:val="00AB3845"/>
    <w:rsid w:val="00AB76C1"/>
    <w:rsid w:val="00AC6D9C"/>
    <w:rsid w:val="00AD0743"/>
    <w:rsid w:val="00AD0D36"/>
    <w:rsid w:val="00AD2EAF"/>
    <w:rsid w:val="00AD38AC"/>
    <w:rsid w:val="00AD4E2F"/>
    <w:rsid w:val="00AE01F7"/>
    <w:rsid w:val="00AE0C42"/>
    <w:rsid w:val="00AE373E"/>
    <w:rsid w:val="00AF4709"/>
    <w:rsid w:val="00AF5B63"/>
    <w:rsid w:val="00B157FA"/>
    <w:rsid w:val="00B252C7"/>
    <w:rsid w:val="00B26DB3"/>
    <w:rsid w:val="00B323E2"/>
    <w:rsid w:val="00B353AF"/>
    <w:rsid w:val="00B36E89"/>
    <w:rsid w:val="00B3799C"/>
    <w:rsid w:val="00B440FF"/>
    <w:rsid w:val="00B4667E"/>
    <w:rsid w:val="00B51E18"/>
    <w:rsid w:val="00B5489B"/>
    <w:rsid w:val="00B549A7"/>
    <w:rsid w:val="00B55B9C"/>
    <w:rsid w:val="00B60606"/>
    <w:rsid w:val="00B628E9"/>
    <w:rsid w:val="00B63093"/>
    <w:rsid w:val="00B76D4D"/>
    <w:rsid w:val="00B772F9"/>
    <w:rsid w:val="00B821BA"/>
    <w:rsid w:val="00B84183"/>
    <w:rsid w:val="00B91A82"/>
    <w:rsid w:val="00BA307B"/>
    <w:rsid w:val="00BA49FD"/>
    <w:rsid w:val="00BB379A"/>
    <w:rsid w:val="00BB6782"/>
    <w:rsid w:val="00BB7ED3"/>
    <w:rsid w:val="00BC0492"/>
    <w:rsid w:val="00BC3E2D"/>
    <w:rsid w:val="00BC7926"/>
    <w:rsid w:val="00BC7A94"/>
    <w:rsid w:val="00BE17FD"/>
    <w:rsid w:val="00BE58B7"/>
    <w:rsid w:val="00BE5D3D"/>
    <w:rsid w:val="00BF5375"/>
    <w:rsid w:val="00C00E1B"/>
    <w:rsid w:val="00C13991"/>
    <w:rsid w:val="00C16C14"/>
    <w:rsid w:val="00C17193"/>
    <w:rsid w:val="00C215B8"/>
    <w:rsid w:val="00C250ED"/>
    <w:rsid w:val="00C27492"/>
    <w:rsid w:val="00C30AFC"/>
    <w:rsid w:val="00C31296"/>
    <w:rsid w:val="00C31F61"/>
    <w:rsid w:val="00C358C5"/>
    <w:rsid w:val="00C36C96"/>
    <w:rsid w:val="00C4020F"/>
    <w:rsid w:val="00C45ADE"/>
    <w:rsid w:val="00C506BA"/>
    <w:rsid w:val="00C60BD5"/>
    <w:rsid w:val="00C6114D"/>
    <w:rsid w:val="00C61D28"/>
    <w:rsid w:val="00C67942"/>
    <w:rsid w:val="00C72736"/>
    <w:rsid w:val="00C72B4E"/>
    <w:rsid w:val="00C75BAA"/>
    <w:rsid w:val="00C80921"/>
    <w:rsid w:val="00C8245C"/>
    <w:rsid w:val="00C851FC"/>
    <w:rsid w:val="00C858F8"/>
    <w:rsid w:val="00C95DFB"/>
    <w:rsid w:val="00C975F4"/>
    <w:rsid w:val="00CA7456"/>
    <w:rsid w:val="00CB1E9C"/>
    <w:rsid w:val="00CB2B37"/>
    <w:rsid w:val="00CD17FC"/>
    <w:rsid w:val="00CD29E9"/>
    <w:rsid w:val="00CE1367"/>
    <w:rsid w:val="00CF493E"/>
    <w:rsid w:val="00D06877"/>
    <w:rsid w:val="00D12CCE"/>
    <w:rsid w:val="00D13103"/>
    <w:rsid w:val="00D1711B"/>
    <w:rsid w:val="00D17BE6"/>
    <w:rsid w:val="00D2209C"/>
    <w:rsid w:val="00D263DB"/>
    <w:rsid w:val="00D27160"/>
    <w:rsid w:val="00D32A87"/>
    <w:rsid w:val="00D400D2"/>
    <w:rsid w:val="00D47AA3"/>
    <w:rsid w:val="00D70DC3"/>
    <w:rsid w:val="00D733B4"/>
    <w:rsid w:val="00D73B85"/>
    <w:rsid w:val="00D76633"/>
    <w:rsid w:val="00D81F49"/>
    <w:rsid w:val="00D95E3B"/>
    <w:rsid w:val="00DA72BF"/>
    <w:rsid w:val="00DC445D"/>
    <w:rsid w:val="00DC4C3E"/>
    <w:rsid w:val="00DC7859"/>
    <w:rsid w:val="00DD1EDE"/>
    <w:rsid w:val="00DD2D16"/>
    <w:rsid w:val="00DE74C4"/>
    <w:rsid w:val="00DF7C8D"/>
    <w:rsid w:val="00E11926"/>
    <w:rsid w:val="00E1699A"/>
    <w:rsid w:val="00E17E6B"/>
    <w:rsid w:val="00E23FA9"/>
    <w:rsid w:val="00E2507E"/>
    <w:rsid w:val="00E37BAC"/>
    <w:rsid w:val="00E46725"/>
    <w:rsid w:val="00E47ECD"/>
    <w:rsid w:val="00E55BE0"/>
    <w:rsid w:val="00E55E27"/>
    <w:rsid w:val="00E573D5"/>
    <w:rsid w:val="00E64480"/>
    <w:rsid w:val="00E66463"/>
    <w:rsid w:val="00E66607"/>
    <w:rsid w:val="00E72B29"/>
    <w:rsid w:val="00E860A3"/>
    <w:rsid w:val="00E93F31"/>
    <w:rsid w:val="00EA31EC"/>
    <w:rsid w:val="00EA7D7B"/>
    <w:rsid w:val="00EB31D3"/>
    <w:rsid w:val="00EB45CF"/>
    <w:rsid w:val="00EB66B9"/>
    <w:rsid w:val="00EB6901"/>
    <w:rsid w:val="00EC16F0"/>
    <w:rsid w:val="00EC4DF6"/>
    <w:rsid w:val="00EC5555"/>
    <w:rsid w:val="00ED065E"/>
    <w:rsid w:val="00ED216D"/>
    <w:rsid w:val="00ED2B28"/>
    <w:rsid w:val="00ED3E83"/>
    <w:rsid w:val="00ED5A49"/>
    <w:rsid w:val="00EE0E71"/>
    <w:rsid w:val="00EE240B"/>
    <w:rsid w:val="00EE342E"/>
    <w:rsid w:val="00EE38F2"/>
    <w:rsid w:val="00EF27B9"/>
    <w:rsid w:val="00EF2B0F"/>
    <w:rsid w:val="00EF2E70"/>
    <w:rsid w:val="00F16D5B"/>
    <w:rsid w:val="00F23910"/>
    <w:rsid w:val="00F2393F"/>
    <w:rsid w:val="00F2641F"/>
    <w:rsid w:val="00F32672"/>
    <w:rsid w:val="00F34165"/>
    <w:rsid w:val="00F36952"/>
    <w:rsid w:val="00F36EBB"/>
    <w:rsid w:val="00F515D4"/>
    <w:rsid w:val="00F6155B"/>
    <w:rsid w:val="00F81A7E"/>
    <w:rsid w:val="00F87433"/>
    <w:rsid w:val="00F9437C"/>
    <w:rsid w:val="00F96063"/>
    <w:rsid w:val="00FA0E3D"/>
    <w:rsid w:val="00FA66EE"/>
    <w:rsid w:val="00FB4EEC"/>
    <w:rsid w:val="00FD27E3"/>
    <w:rsid w:val="00FD5D98"/>
    <w:rsid w:val="00FD796F"/>
    <w:rsid w:val="00FE1BF4"/>
    <w:rsid w:val="00FE2A44"/>
    <w:rsid w:val="00FE3E13"/>
    <w:rsid w:val="00FE4510"/>
    <w:rsid w:val="00FF0571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CD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30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0E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0E7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E0E7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77E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3">
    <w:name w:val="Гипертекстовая ссылка"/>
    <w:uiPriority w:val="99"/>
    <w:rsid w:val="007B7738"/>
    <w:rPr>
      <w:color w:val="106BBE"/>
    </w:rPr>
  </w:style>
  <w:style w:type="character" w:customStyle="1" w:styleId="10">
    <w:name w:val="Заголовок 1 Знак"/>
    <w:link w:val="1"/>
    <w:uiPriority w:val="99"/>
    <w:rsid w:val="002230A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230A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2230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831501"/>
    <w:pPr>
      <w:ind w:right="34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4236DF"/>
    <w:pPr>
      <w:ind w:left="720"/>
      <w:contextualSpacing/>
    </w:pPr>
  </w:style>
  <w:style w:type="paragraph" w:customStyle="1" w:styleId="Style2">
    <w:name w:val="Style2"/>
    <w:basedOn w:val="a"/>
    <w:rsid w:val="00310F3B"/>
    <w:pPr>
      <w:widowControl w:val="0"/>
      <w:autoSpaceDE w:val="0"/>
      <w:autoSpaceDN w:val="0"/>
      <w:adjustRightInd w:val="0"/>
      <w:spacing w:line="214" w:lineRule="exact"/>
      <w:ind w:firstLine="4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rsid w:val="00310F3B"/>
    <w:rPr>
      <w:rFonts w:ascii="Times New Roman" w:hAnsi="Times New Roman" w:cs="Times New Roman" w:hint="default"/>
      <w:sz w:val="16"/>
    </w:rPr>
  </w:style>
  <w:style w:type="paragraph" w:customStyle="1" w:styleId="Style8">
    <w:name w:val="Style8"/>
    <w:basedOn w:val="a"/>
    <w:rsid w:val="00173919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23">
    <w:name w:val="Font Style23"/>
    <w:rsid w:val="00173919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173919"/>
    <w:rPr>
      <w:rFonts w:ascii="Times New Roman" w:hAnsi="Times New Roman" w:cs="Times New Roman" w:hint="default"/>
      <w:i/>
      <w:iCs/>
      <w:sz w:val="34"/>
      <w:szCs w:val="34"/>
    </w:rPr>
  </w:style>
  <w:style w:type="paragraph" w:customStyle="1" w:styleId="Style5">
    <w:name w:val="Style5"/>
    <w:basedOn w:val="a"/>
    <w:rsid w:val="000A1AAF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rsid w:val="000A1AA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5">
    <w:name w:val="Style35"/>
    <w:basedOn w:val="a"/>
    <w:rsid w:val="000A1AAF"/>
    <w:pPr>
      <w:widowControl w:val="0"/>
      <w:autoSpaceDE w:val="0"/>
      <w:autoSpaceDN w:val="0"/>
      <w:adjustRightInd w:val="0"/>
      <w:spacing w:line="15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A1A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A1A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0A1AAF"/>
    <w:pPr>
      <w:widowControl w:val="0"/>
      <w:autoSpaceDE w:val="0"/>
      <w:autoSpaceDN w:val="0"/>
      <w:adjustRightInd w:val="0"/>
      <w:spacing w:line="1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0A1AAF"/>
    <w:rPr>
      <w:rFonts w:ascii="Times New Roman" w:hAnsi="Times New Roman" w:cs="Times New Roman"/>
      <w:sz w:val="12"/>
      <w:szCs w:val="12"/>
    </w:rPr>
  </w:style>
  <w:style w:type="paragraph" w:customStyle="1" w:styleId="Style30">
    <w:name w:val="Style30"/>
    <w:basedOn w:val="a"/>
    <w:rsid w:val="000A1A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0A1AAF"/>
    <w:rPr>
      <w:rFonts w:ascii="Comic Sans MS" w:hAnsi="Comic Sans MS" w:cs="Comic Sans MS"/>
      <w:sz w:val="14"/>
      <w:szCs w:val="14"/>
    </w:rPr>
  </w:style>
  <w:style w:type="paragraph" w:styleId="a8">
    <w:name w:val="No Spacing"/>
    <w:uiPriority w:val="1"/>
    <w:qFormat/>
    <w:rsid w:val="00EE0E71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EE0E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EE0E7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EE0E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FontStyle19">
    <w:name w:val="Font Style19"/>
    <w:uiPriority w:val="99"/>
    <w:rsid w:val="00F515D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link w:val="aa"/>
    <w:rsid w:val="00F515D4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Знак"/>
    <w:link w:val="a9"/>
    <w:rsid w:val="00F515D4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4E71A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E71AE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qFormat/>
    <w:rsid w:val="004032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03294"/>
    <w:rPr>
      <w:rFonts w:ascii="Arial" w:hAnsi="Arial" w:cs="Arial"/>
      <w:lang w:eastAsia="en-US"/>
    </w:rPr>
  </w:style>
  <w:style w:type="paragraph" w:customStyle="1" w:styleId="31">
    <w:name w:val="Заголовок 31"/>
    <w:basedOn w:val="a"/>
    <w:uiPriority w:val="9"/>
    <w:qFormat/>
    <w:rsid w:val="00DD2D16"/>
    <w:pPr>
      <w:keepNext/>
      <w:spacing w:before="120" w:after="120"/>
      <w:jc w:val="both"/>
      <w:outlineLvl w:val="2"/>
    </w:pPr>
    <w:rPr>
      <w:rFonts w:ascii="Liberation Sans" w:eastAsia="Microsoft YaHei" w:hAnsi="Liberation Sans" w:cs="Mangal"/>
      <w:b/>
      <w:color w:val="000000"/>
      <w:sz w:val="26"/>
      <w:szCs w:val="28"/>
      <w:lang w:eastAsia="ru-RU"/>
    </w:rPr>
  </w:style>
  <w:style w:type="paragraph" w:customStyle="1" w:styleId="11">
    <w:name w:val="Нижний колонтитул1"/>
    <w:basedOn w:val="a"/>
    <w:uiPriority w:val="99"/>
    <w:unhideWhenUsed/>
    <w:rsid w:val="00DD2D16"/>
    <w:pPr>
      <w:tabs>
        <w:tab w:val="center" w:pos="4677"/>
        <w:tab w:val="right" w:pos="9355"/>
      </w:tabs>
      <w:jc w:val="both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32">
    <w:name w:val="Гиперссылка3"/>
    <w:qFormat/>
    <w:rsid w:val="00DD2D16"/>
    <w:rPr>
      <w:rFonts w:eastAsia="Times New Roman"/>
      <w:color w:val="0000FF"/>
      <w:sz w:val="28"/>
      <w:u w:val="single"/>
    </w:rPr>
  </w:style>
  <w:style w:type="paragraph" w:styleId="ad">
    <w:name w:val="Normal (Web)"/>
    <w:basedOn w:val="a"/>
    <w:qFormat/>
    <w:rsid w:val="00DD2D16"/>
    <w:pPr>
      <w:spacing w:beforeAutospacing="1" w:afterAutospacing="1"/>
      <w:jc w:val="both"/>
    </w:pPr>
    <w:rPr>
      <w:rFonts w:ascii="XO Thames" w:eastAsia="Times New Roman" w:hAnsi="XO Thames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9D0F-7016-4C38-8AC6-1974265A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 КГП</Company>
  <LinksUpToDate>false</LinksUpToDate>
  <CharactersWithSpaces>23832</CharactersWithSpaces>
  <SharedDoc>false</SharedDoc>
  <HLinks>
    <vt:vector size="24" baseType="variant"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6422576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Par1221</vt:lpwstr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Par1221</vt:lpwstr>
      </vt:variant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consultantplus://offline/ref=43222C7540D3C1A3619C242D0A2D5F439FC476328D609274FA08671BW3E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Спесивцева Ольга Петровна</dc:creator>
  <cp:keywords/>
  <cp:lastModifiedBy>user</cp:lastModifiedBy>
  <cp:revision>11</cp:revision>
  <cp:lastPrinted>2025-01-23T09:03:00Z</cp:lastPrinted>
  <dcterms:created xsi:type="dcterms:W3CDTF">2023-10-20T05:48:00Z</dcterms:created>
  <dcterms:modified xsi:type="dcterms:W3CDTF">2025-01-29T07:46:00Z</dcterms:modified>
</cp:coreProperties>
</file>