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91" w:rsidRPr="004F15F6" w:rsidRDefault="004F15F6" w:rsidP="004F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F15F6">
        <w:rPr>
          <w:rFonts w:ascii="Times New Roman" w:hAnsi="Times New Roman" w:cs="Times New Roman"/>
          <w:sz w:val="28"/>
          <w:szCs w:val="28"/>
        </w:rPr>
        <w:tab/>
      </w:r>
      <w:r w:rsidRPr="004F15F6">
        <w:rPr>
          <w:rFonts w:ascii="Times New Roman" w:hAnsi="Times New Roman" w:cs="Times New Roman"/>
          <w:sz w:val="28"/>
          <w:szCs w:val="28"/>
        </w:rPr>
        <w:tab/>
      </w:r>
      <w:r w:rsidRPr="004F15F6">
        <w:rPr>
          <w:rFonts w:ascii="Times New Roman" w:hAnsi="Times New Roman" w:cs="Times New Roman"/>
          <w:sz w:val="28"/>
          <w:szCs w:val="28"/>
        </w:rPr>
        <w:tab/>
      </w:r>
      <w:r w:rsidRPr="004F15F6">
        <w:rPr>
          <w:rFonts w:ascii="Times New Roman" w:hAnsi="Times New Roman" w:cs="Times New Roman"/>
          <w:sz w:val="28"/>
          <w:szCs w:val="28"/>
        </w:rPr>
        <w:tab/>
      </w:r>
      <w:r w:rsidRPr="004F15F6">
        <w:rPr>
          <w:rFonts w:ascii="Times New Roman" w:hAnsi="Times New Roman" w:cs="Times New Roman"/>
          <w:sz w:val="28"/>
          <w:szCs w:val="28"/>
        </w:rPr>
        <w:tab/>
      </w:r>
      <w:r w:rsidRPr="004F15F6"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:rsidR="004F15F6" w:rsidRPr="004F15F6" w:rsidRDefault="004F15F6" w:rsidP="004F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5F6">
        <w:rPr>
          <w:rFonts w:ascii="Times New Roman" w:hAnsi="Times New Roman" w:cs="Times New Roman"/>
          <w:sz w:val="28"/>
          <w:szCs w:val="28"/>
        </w:rPr>
        <w:tab/>
      </w:r>
      <w:r w:rsidRPr="004F15F6">
        <w:rPr>
          <w:rFonts w:ascii="Times New Roman" w:hAnsi="Times New Roman" w:cs="Times New Roman"/>
          <w:sz w:val="28"/>
          <w:szCs w:val="28"/>
        </w:rPr>
        <w:tab/>
      </w:r>
      <w:r w:rsidRPr="004F15F6">
        <w:rPr>
          <w:rFonts w:ascii="Times New Roman" w:hAnsi="Times New Roman" w:cs="Times New Roman"/>
          <w:sz w:val="28"/>
          <w:szCs w:val="28"/>
        </w:rPr>
        <w:tab/>
      </w:r>
      <w:r w:rsidRPr="004F15F6">
        <w:rPr>
          <w:rFonts w:ascii="Times New Roman" w:hAnsi="Times New Roman" w:cs="Times New Roman"/>
          <w:sz w:val="28"/>
          <w:szCs w:val="28"/>
        </w:rPr>
        <w:tab/>
      </w:r>
      <w:r w:rsidRPr="004F15F6">
        <w:rPr>
          <w:rFonts w:ascii="Times New Roman" w:hAnsi="Times New Roman" w:cs="Times New Roman"/>
          <w:sz w:val="28"/>
          <w:szCs w:val="28"/>
        </w:rPr>
        <w:tab/>
      </w:r>
      <w:r w:rsidRPr="004F15F6">
        <w:rPr>
          <w:rFonts w:ascii="Times New Roman" w:hAnsi="Times New Roman" w:cs="Times New Roman"/>
          <w:sz w:val="28"/>
          <w:szCs w:val="28"/>
        </w:rPr>
        <w:tab/>
      </w:r>
      <w:r w:rsidRPr="004F15F6">
        <w:rPr>
          <w:rFonts w:ascii="Times New Roman" w:hAnsi="Times New Roman" w:cs="Times New Roman"/>
          <w:sz w:val="28"/>
          <w:szCs w:val="28"/>
        </w:rPr>
        <w:tab/>
      </w:r>
      <w:r w:rsidRPr="004F15F6">
        <w:rPr>
          <w:rFonts w:ascii="Times New Roman" w:hAnsi="Times New Roman" w:cs="Times New Roman"/>
          <w:sz w:val="28"/>
          <w:szCs w:val="28"/>
        </w:rPr>
        <w:tab/>
        <w:t xml:space="preserve">Глава администрации </w:t>
      </w:r>
    </w:p>
    <w:p w:rsidR="004F15F6" w:rsidRPr="004F15F6" w:rsidRDefault="004F15F6" w:rsidP="004F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5F6">
        <w:rPr>
          <w:rFonts w:ascii="Times New Roman" w:hAnsi="Times New Roman" w:cs="Times New Roman"/>
          <w:sz w:val="28"/>
          <w:szCs w:val="28"/>
        </w:rPr>
        <w:tab/>
      </w:r>
      <w:r w:rsidRPr="004F15F6">
        <w:rPr>
          <w:rFonts w:ascii="Times New Roman" w:hAnsi="Times New Roman" w:cs="Times New Roman"/>
          <w:sz w:val="28"/>
          <w:szCs w:val="28"/>
        </w:rPr>
        <w:tab/>
      </w:r>
      <w:r w:rsidRPr="004F15F6">
        <w:rPr>
          <w:rFonts w:ascii="Times New Roman" w:hAnsi="Times New Roman" w:cs="Times New Roman"/>
          <w:sz w:val="28"/>
          <w:szCs w:val="28"/>
        </w:rPr>
        <w:tab/>
      </w:r>
      <w:r w:rsidRPr="004F15F6">
        <w:rPr>
          <w:rFonts w:ascii="Times New Roman" w:hAnsi="Times New Roman" w:cs="Times New Roman"/>
          <w:sz w:val="28"/>
          <w:szCs w:val="28"/>
        </w:rPr>
        <w:tab/>
      </w:r>
      <w:r w:rsidRPr="004F15F6">
        <w:rPr>
          <w:rFonts w:ascii="Times New Roman" w:hAnsi="Times New Roman" w:cs="Times New Roman"/>
          <w:sz w:val="28"/>
          <w:szCs w:val="28"/>
        </w:rPr>
        <w:tab/>
      </w:r>
      <w:r w:rsidRPr="004F15F6">
        <w:rPr>
          <w:rFonts w:ascii="Times New Roman" w:hAnsi="Times New Roman" w:cs="Times New Roman"/>
          <w:sz w:val="28"/>
          <w:szCs w:val="28"/>
        </w:rPr>
        <w:tab/>
      </w:r>
      <w:r w:rsidRPr="004F15F6">
        <w:rPr>
          <w:rFonts w:ascii="Times New Roman" w:hAnsi="Times New Roman" w:cs="Times New Roman"/>
          <w:sz w:val="28"/>
          <w:szCs w:val="28"/>
        </w:rPr>
        <w:tab/>
      </w:r>
      <w:r w:rsidRPr="004F15F6">
        <w:rPr>
          <w:rFonts w:ascii="Times New Roman" w:hAnsi="Times New Roman" w:cs="Times New Roman"/>
          <w:sz w:val="28"/>
          <w:szCs w:val="28"/>
        </w:rPr>
        <w:tab/>
        <w:t xml:space="preserve">Каменно-Балковского </w:t>
      </w:r>
    </w:p>
    <w:p w:rsidR="004F15F6" w:rsidRPr="004F15F6" w:rsidRDefault="004F15F6" w:rsidP="004F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5F6">
        <w:rPr>
          <w:rFonts w:ascii="Times New Roman" w:hAnsi="Times New Roman" w:cs="Times New Roman"/>
          <w:sz w:val="28"/>
          <w:szCs w:val="28"/>
        </w:rPr>
        <w:tab/>
      </w:r>
      <w:r w:rsidRPr="004F15F6">
        <w:rPr>
          <w:rFonts w:ascii="Times New Roman" w:hAnsi="Times New Roman" w:cs="Times New Roman"/>
          <w:sz w:val="28"/>
          <w:szCs w:val="28"/>
        </w:rPr>
        <w:tab/>
      </w:r>
      <w:r w:rsidRPr="004F15F6">
        <w:rPr>
          <w:rFonts w:ascii="Times New Roman" w:hAnsi="Times New Roman" w:cs="Times New Roman"/>
          <w:sz w:val="28"/>
          <w:szCs w:val="28"/>
        </w:rPr>
        <w:tab/>
      </w:r>
      <w:r w:rsidRPr="004F15F6">
        <w:rPr>
          <w:rFonts w:ascii="Times New Roman" w:hAnsi="Times New Roman" w:cs="Times New Roman"/>
          <w:sz w:val="28"/>
          <w:szCs w:val="28"/>
        </w:rPr>
        <w:tab/>
      </w:r>
      <w:r w:rsidRPr="004F15F6">
        <w:rPr>
          <w:rFonts w:ascii="Times New Roman" w:hAnsi="Times New Roman" w:cs="Times New Roman"/>
          <w:sz w:val="28"/>
          <w:szCs w:val="28"/>
        </w:rPr>
        <w:tab/>
      </w:r>
      <w:r w:rsidRPr="004F15F6">
        <w:rPr>
          <w:rFonts w:ascii="Times New Roman" w:hAnsi="Times New Roman" w:cs="Times New Roman"/>
          <w:sz w:val="28"/>
          <w:szCs w:val="28"/>
        </w:rPr>
        <w:tab/>
      </w:r>
      <w:r w:rsidRPr="004F15F6">
        <w:rPr>
          <w:rFonts w:ascii="Times New Roman" w:hAnsi="Times New Roman" w:cs="Times New Roman"/>
          <w:sz w:val="28"/>
          <w:szCs w:val="28"/>
        </w:rPr>
        <w:tab/>
      </w:r>
      <w:r w:rsidRPr="004F15F6">
        <w:rPr>
          <w:rFonts w:ascii="Times New Roman" w:hAnsi="Times New Roman" w:cs="Times New Roman"/>
          <w:sz w:val="28"/>
          <w:szCs w:val="28"/>
        </w:rPr>
        <w:tab/>
        <w:t>Сельского поселения</w:t>
      </w:r>
    </w:p>
    <w:p w:rsidR="004F15F6" w:rsidRPr="004F15F6" w:rsidRDefault="004F15F6" w:rsidP="004F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5F6">
        <w:rPr>
          <w:rFonts w:ascii="Times New Roman" w:hAnsi="Times New Roman" w:cs="Times New Roman"/>
          <w:sz w:val="28"/>
          <w:szCs w:val="28"/>
        </w:rPr>
        <w:tab/>
      </w:r>
      <w:r w:rsidRPr="004F15F6">
        <w:rPr>
          <w:rFonts w:ascii="Times New Roman" w:hAnsi="Times New Roman" w:cs="Times New Roman"/>
          <w:sz w:val="28"/>
          <w:szCs w:val="28"/>
        </w:rPr>
        <w:tab/>
      </w:r>
      <w:r w:rsidRPr="004F15F6">
        <w:rPr>
          <w:rFonts w:ascii="Times New Roman" w:hAnsi="Times New Roman" w:cs="Times New Roman"/>
          <w:sz w:val="28"/>
          <w:szCs w:val="28"/>
        </w:rPr>
        <w:tab/>
      </w:r>
      <w:r w:rsidRPr="004F15F6">
        <w:rPr>
          <w:rFonts w:ascii="Times New Roman" w:hAnsi="Times New Roman" w:cs="Times New Roman"/>
          <w:sz w:val="28"/>
          <w:szCs w:val="28"/>
        </w:rPr>
        <w:tab/>
      </w:r>
      <w:r w:rsidRPr="004F15F6">
        <w:rPr>
          <w:rFonts w:ascii="Times New Roman" w:hAnsi="Times New Roman" w:cs="Times New Roman"/>
          <w:sz w:val="28"/>
          <w:szCs w:val="28"/>
        </w:rPr>
        <w:tab/>
      </w:r>
      <w:r w:rsidRPr="004F15F6">
        <w:rPr>
          <w:rFonts w:ascii="Times New Roman" w:hAnsi="Times New Roman" w:cs="Times New Roman"/>
          <w:sz w:val="28"/>
          <w:szCs w:val="28"/>
        </w:rPr>
        <w:tab/>
      </w:r>
      <w:r w:rsidRPr="004F15F6">
        <w:rPr>
          <w:rFonts w:ascii="Times New Roman" w:hAnsi="Times New Roman" w:cs="Times New Roman"/>
          <w:sz w:val="28"/>
          <w:szCs w:val="28"/>
        </w:rPr>
        <w:tab/>
      </w:r>
      <w:r w:rsidRPr="004F15F6">
        <w:rPr>
          <w:rFonts w:ascii="Times New Roman" w:hAnsi="Times New Roman" w:cs="Times New Roman"/>
          <w:sz w:val="28"/>
          <w:szCs w:val="28"/>
        </w:rPr>
        <w:tab/>
        <w:t>____________</w:t>
      </w:r>
      <w:proofErr w:type="spellStart"/>
      <w:r w:rsidRPr="004F15F6">
        <w:rPr>
          <w:rFonts w:ascii="Times New Roman" w:hAnsi="Times New Roman" w:cs="Times New Roman"/>
          <w:sz w:val="28"/>
          <w:szCs w:val="28"/>
        </w:rPr>
        <w:t>Л.Н.Вакульчик</w:t>
      </w:r>
      <w:proofErr w:type="spellEnd"/>
    </w:p>
    <w:p w:rsidR="004F15F6" w:rsidRPr="00B50791" w:rsidRDefault="004F15F6" w:rsidP="004F15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0791" w:rsidRDefault="00B50791" w:rsidP="00B50791">
      <w:pPr>
        <w:tabs>
          <w:tab w:val="left" w:pos="9355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791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B50791" w:rsidRDefault="00B50791" w:rsidP="00B50791">
      <w:pPr>
        <w:tabs>
          <w:tab w:val="left" w:pos="9355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по координации работы по противодействию коррупции </w:t>
      </w:r>
    </w:p>
    <w:p w:rsidR="00B50791" w:rsidRDefault="00B50791" w:rsidP="00375356">
      <w:pPr>
        <w:tabs>
          <w:tab w:val="left" w:pos="9355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A3EAB">
        <w:rPr>
          <w:rFonts w:ascii="Times New Roman" w:hAnsi="Times New Roman" w:cs="Times New Roman"/>
          <w:b/>
          <w:sz w:val="28"/>
          <w:szCs w:val="28"/>
        </w:rPr>
        <w:t>Каменно-</w:t>
      </w:r>
      <w:proofErr w:type="spellStart"/>
      <w:r w:rsidR="006A3EAB">
        <w:rPr>
          <w:rFonts w:ascii="Times New Roman" w:hAnsi="Times New Roman" w:cs="Times New Roman"/>
          <w:b/>
          <w:sz w:val="28"/>
          <w:szCs w:val="28"/>
        </w:rPr>
        <w:t>Балковском</w:t>
      </w:r>
      <w:proofErr w:type="spellEnd"/>
      <w:r w:rsidR="006A3EAB">
        <w:rPr>
          <w:rFonts w:ascii="Times New Roman" w:hAnsi="Times New Roman" w:cs="Times New Roman"/>
          <w:b/>
          <w:sz w:val="28"/>
          <w:szCs w:val="28"/>
        </w:rPr>
        <w:t xml:space="preserve"> сельском </w:t>
      </w:r>
      <w:proofErr w:type="gramStart"/>
      <w:r w:rsidR="006A3EAB"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  <w:r w:rsidR="00083E3A">
        <w:rPr>
          <w:rFonts w:ascii="Times New Roman" w:hAnsi="Times New Roman" w:cs="Times New Roman"/>
          <w:b/>
          <w:sz w:val="28"/>
          <w:szCs w:val="28"/>
        </w:rPr>
        <w:t xml:space="preserve"> на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53A21" w:rsidRDefault="00753A21" w:rsidP="00375356">
      <w:pPr>
        <w:tabs>
          <w:tab w:val="left" w:pos="9355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676"/>
        <w:gridCol w:w="5278"/>
        <w:gridCol w:w="142"/>
        <w:gridCol w:w="4253"/>
      </w:tblGrid>
      <w:tr w:rsidR="00B50791" w:rsidTr="00B50791">
        <w:tc>
          <w:tcPr>
            <w:tcW w:w="676" w:type="dxa"/>
          </w:tcPr>
          <w:p w:rsidR="00B50791" w:rsidRDefault="00B50791" w:rsidP="00B50791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78" w:type="dxa"/>
          </w:tcPr>
          <w:p w:rsidR="00B50791" w:rsidRDefault="00B50791" w:rsidP="00B50791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4395" w:type="dxa"/>
            <w:gridSpan w:val="2"/>
          </w:tcPr>
          <w:p w:rsidR="00B50791" w:rsidRDefault="00B50791" w:rsidP="00B50791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подготовку</w:t>
            </w:r>
          </w:p>
        </w:tc>
      </w:tr>
      <w:tr w:rsidR="00B50791" w:rsidTr="00B50791">
        <w:tc>
          <w:tcPr>
            <w:tcW w:w="676" w:type="dxa"/>
          </w:tcPr>
          <w:p w:rsidR="00B50791" w:rsidRPr="00B50791" w:rsidRDefault="00B50791" w:rsidP="00B50791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7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8" w:type="dxa"/>
          </w:tcPr>
          <w:p w:rsidR="00B50791" w:rsidRPr="00B50791" w:rsidRDefault="00B50791" w:rsidP="00B50791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7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gridSpan w:val="2"/>
          </w:tcPr>
          <w:p w:rsidR="00B50791" w:rsidRPr="00B50791" w:rsidRDefault="00B50791" w:rsidP="00B50791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7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0791" w:rsidTr="007F759B">
        <w:tc>
          <w:tcPr>
            <w:tcW w:w="10349" w:type="dxa"/>
            <w:gridSpan w:val="4"/>
          </w:tcPr>
          <w:p w:rsidR="00B50791" w:rsidRDefault="00B50791" w:rsidP="00B50791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</w:p>
        </w:tc>
      </w:tr>
      <w:tr w:rsidR="00D61A94" w:rsidTr="00B50791">
        <w:tc>
          <w:tcPr>
            <w:tcW w:w="676" w:type="dxa"/>
          </w:tcPr>
          <w:p w:rsidR="00D61A94" w:rsidRPr="00AB68BC" w:rsidRDefault="00D61A94" w:rsidP="00FE0C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8" w:type="dxa"/>
          </w:tcPr>
          <w:p w:rsidR="00D61A94" w:rsidRPr="00782496" w:rsidRDefault="00F075C4" w:rsidP="00753A21">
            <w:pPr>
              <w:spacing w:line="276" w:lineRule="auto"/>
              <w:ind w:firstLine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5C4">
              <w:rPr>
                <w:rFonts w:ascii="Times New Roman" w:hAnsi="Times New Roman" w:cs="Times New Roman"/>
                <w:sz w:val="28"/>
                <w:szCs w:val="28"/>
              </w:rPr>
              <w:t>Об организации контроля за своевременным и достоверным предоставлением муниципальными служащими Администрации сведений об адресах сайтов и страниц сайтов в информационной сети «Интернет», на которых муниципальными служащими размещается информация, а также данные, позволяющие его идентифицировать.</w:t>
            </w:r>
          </w:p>
        </w:tc>
        <w:tc>
          <w:tcPr>
            <w:tcW w:w="4395" w:type="dxa"/>
            <w:gridSpan w:val="2"/>
          </w:tcPr>
          <w:p w:rsidR="00D61A94" w:rsidRPr="004F15F6" w:rsidRDefault="004F15F6" w:rsidP="005A7438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5F6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Л.В.Борзило</w:t>
            </w:r>
            <w:proofErr w:type="spellEnd"/>
          </w:p>
        </w:tc>
      </w:tr>
      <w:tr w:rsidR="004F15F6" w:rsidTr="00B50791">
        <w:tc>
          <w:tcPr>
            <w:tcW w:w="676" w:type="dxa"/>
          </w:tcPr>
          <w:p w:rsidR="004F15F6" w:rsidRPr="00AB68BC" w:rsidRDefault="004F15F6" w:rsidP="00FE0C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8" w:type="dxa"/>
          </w:tcPr>
          <w:p w:rsidR="004F15F6" w:rsidRPr="00782496" w:rsidRDefault="009A3088" w:rsidP="004E23E1">
            <w:pPr>
              <w:spacing w:line="276" w:lineRule="auto"/>
              <w:ind w:firstLine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088">
              <w:rPr>
                <w:rFonts w:ascii="Times New Roman" w:hAnsi="Times New Roman" w:cs="Times New Roman"/>
                <w:sz w:val="28"/>
                <w:szCs w:val="28"/>
              </w:rPr>
              <w:t>Об исполнении Плана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ротиводействия коррупции за 2023</w:t>
            </w:r>
            <w:r w:rsidR="004F15F6" w:rsidRPr="00782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</w:tcPr>
          <w:p w:rsidR="004F15F6" w:rsidRPr="004F15F6" w:rsidRDefault="004F15F6" w:rsidP="0036791D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5F6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Л.В.Борзило</w:t>
            </w:r>
            <w:proofErr w:type="spellEnd"/>
          </w:p>
        </w:tc>
      </w:tr>
      <w:tr w:rsidR="00FC122F" w:rsidTr="00E41DFB">
        <w:tc>
          <w:tcPr>
            <w:tcW w:w="10349" w:type="dxa"/>
            <w:gridSpan w:val="4"/>
          </w:tcPr>
          <w:p w:rsidR="00BD1822" w:rsidRPr="00782496" w:rsidRDefault="00BD1822" w:rsidP="0078249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22F" w:rsidRPr="00782496" w:rsidRDefault="00FC122F" w:rsidP="0078249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496">
              <w:rPr>
                <w:rFonts w:ascii="Times New Roman" w:hAnsi="Times New Roman" w:cs="Times New Roman"/>
                <w:b/>
                <w:sz w:val="28"/>
                <w:szCs w:val="28"/>
              </w:rPr>
              <w:t>2 квартал</w:t>
            </w:r>
          </w:p>
        </w:tc>
      </w:tr>
      <w:tr w:rsidR="004F15F6" w:rsidTr="00B50791">
        <w:tc>
          <w:tcPr>
            <w:tcW w:w="676" w:type="dxa"/>
          </w:tcPr>
          <w:p w:rsidR="004F15F6" w:rsidRPr="00AB68BC" w:rsidRDefault="004F15F6" w:rsidP="00FE0C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8" w:type="dxa"/>
          </w:tcPr>
          <w:p w:rsidR="004F15F6" w:rsidRPr="00782496" w:rsidRDefault="004F15F6" w:rsidP="00753A21">
            <w:pPr>
              <w:spacing w:line="276" w:lineRule="auto"/>
              <w:ind w:firstLine="2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496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работы по предоставлению сведений о доходах, расходах, об имуществе и обязательствах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 за 2021</w:t>
            </w:r>
            <w:r w:rsidRPr="00782496">
              <w:rPr>
                <w:rFonts w:ascii="Times New Roman" w:hAnsi="Times New Roman" w:cs="Times New Roman"/>
                <w:sz w:val="28"/>
                <w:szCs w:val="28"/>
              </w:rPr>
              <w:t xml:space="preserve"> год муниципальными служащими, лицами, замещающими муниципальные должности, </w:t>
            </w:r>
            <w:r w:rsidR="00753A21">
              <w:rPr>
                <w:rFonts w:ascii="Times New Roman" w:hAnsi="Times New Roman" w:cs="Times New Roman"/>
                <w:sz w:val="28"/>
                <w:szCs w:val="28"/>
              </w:rPr>
              <w:t>и членов</w:t>
            </w:r>
            <w:r w:rsidRPr="00782496">
              <w:rPr>
                <w:rFonts w:ascii="Times New Roman" w:hAnsi="Times New Roman" w:cs="Times New Roman"/>
                <w:sz w:val="28"/>
                <w:szCs w:val="28"/>
              </w:rPr>
              <w:t xml:space="preserve"> их семей</w:t>
            </w:r>
          </w:p>
        </w:tc>
        <w:tc>
          <w:tcPr>
            <w:tcW w:w="4395" w:type="dxa"/>
            <w:gridSpan w:val="2"/>
          </w:tcPr>
          <w:p w:rsidR="004F15F6" w:rsidRPr="004F15F6" w:rsidRDefault="004F15F6" w:rsidP="0036791D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5F6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Л.В.Борзило</w:t>
            </w:r>
            <w:proofErr w:type="spellEnd"/>
          </w:p>
        </w:tc>
      </w:tr>
      <w:tr w:rsidR="000E41FE" w:rsidTr="005C199E">
        <w:tc>
          <w:tcPr>
            <w:tcW w:w="10349" w:type="dxa"/>
            <w:gridSpan w:val="4"/>
          </w:tcPr>
          <w:p w:rsidR="00BD1822" w:rsidRPr="00782496" w:rsidRDefault="00BD1822" w:rsidP="0078249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41FE" w:rsidRPr="00782496" w:rsidRDefault="000E41FE" w:rsidP="0078249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496">
              <w:rPr>
                <w:rFonts w:ascii="Times New Roman" w:hAnsi="Times New Roman" w:cs="Times New Roman"/>
                <w:b/>
                <w:sz w:val="28"/>
                <w:szCs w:val="28"/>
              </w:rPr>
              <w:t>3 квартал</w:t>
            </w:r>
          </w:p>
        </w:tc>
      </w:tr>
      <w:tr w:rsidR="004F15F6" w:rsidTr="00B41EBD">
        <w:tc>
          <w:tcPr>
            <w:tcW w:w="676" w:type="dxa"/>
          </w:tcPr>
          <w:p w:rsidR="004F15F6" w:rsidRPr="00AB68BC" w:rsidRDefault="004F15F6" w:rsidP="00FE0C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0" w:type="dxa"/>
            <w:gridSpan w:val="2"/>
          </w:tcPr>
          <w:p w:rsidR="004F15F6" w:rsidRPr="00782496" w:rsidRDefault="00753A21" w:rsidP="00753A21">
            <w:pPr>
              <w:spacing w:line="276" w:lineRule="auto"/>
              <w:ind w:firstLine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A21">
              <w:rPr>
                <w:rFonts w:ascii="Times New Roman" w:hAnsi="Times New Roman" w:cs="Times New Roman"/>
                <w:sz w:val="28"/>
                <w:szCs w:val="28"/>
              </w:rPr>
              <w:t>О результатах проведения антикоррупционной экспертизы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НПА</w:t>
            </w:r>
            <w:r w:rsidRPr="00753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4F15F6" w:rsidRPr="004F15F6" w:rsidRDefault="004F15F6" w:rsidP="0036791D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5F6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Л.В.Борзило</w:t>
            </w:r>
            <w:proofErr w:type="spellEnd"/>
          </w:p>
        </w:tc>
      </w:tr>
      <w:tr w:rsidR="004F15F6" w:rsidTr="00B41EBD">
        <w:tc>
          <w:tcPr>
            <w:tcW w:w="676" w:type="dxa"/>
          </w:tcPr>
          <w:p w:rsidR="004F15F6" w:rsidRPr="00AB68BC" w:rsidRDefault="004F15F6" w:rsidP="00FE0C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0" w:type="dxa"/>
            <w:gridSpan w:val="2"/>
          </w:tcPr>
          <w:p w:rsidR="004F15F6" w:rsidRDefault="009A3088" w:rsidP="009A3088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088">
              <w:rPr>
                <w:rFonts w:ascii="Times New Roman" w:hAnsi="Times New Roman" w:cs="Times New Roman"/>
                <w:sz w:val="28"/>
                <w:szCs w:val="28"/>
              </w:rPr>
              <w:t xml:space="preserve">О работе по предупреждению коррупции и </w:t>
            </w:r>
            <w:r w:rsidRPr="009A30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мерах по совершенствованию этой работы 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Каменно-Балковского</w:t>
            </w:r>
            <w:r w:rsidRPr="009A308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селения за первое полугодие 2024</w:t>
            </w:r>
            <w:r w:rsidRPr="009A30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253" w:type="dxa"/>
          </w:tcPr>
          <w:p w:rsidR="004F15F6" w:rsidRPr="004F15F6" w:rsidRDefault="009A3088" w:rsidP="0036791D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Администрации Каменно-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Балковского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Л.Н.Вакульчик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1D5E" w:rsidTr="00B15E48">
        <w:tc>
          <w:tcPr>
            <w:tcW w:w="10349" w:type="dxa"/>
            <w:gridSpan w:val="4"/>
          </w:tcPr>
          <w:p w:rsidR="00941D5E" w:rsidRPr="00782496" w:rsidRDefault="00941D5E" w:rsidP="0078249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1D5E" w:rsidRPr="00782496" w:rsidRDefault="00941D5E" w:rsidP="0078249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496">
              <w:rPr>
                <w:rFonts w:ascii="Times New Roman" w:hAnsi="Times New Roman" w:cs="Times New Roman"/>
                <w:b/>
                <w:sz w:val="28"/>
                <w:szCs w:val="28"/>
              </w:rPr>
              <w:t>4 квартал</w:t>
            </w:r>
          </w:p>
        </w:tc>
      </w:tr>
      <w:tr w:rsidR="00941D5E" w:rsidTr="00B50791">
        <w:tc>
          <w:tcPr>
            <w:tcW w:w="676" w:type="dxa"/>
          </w:tcPr>
          <w:p w:rsidR="00941D5E" w:rsidRPr="00AB68BC" w:rsidRDefault="00941D5E" w:rsidP="00FE0C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8" w:type="dxa"/>
          </w:tcPr>
          <w:p w:rsidR="00941D5E" w:rsidRPr="00782496" w:rsidRDefault="00F075C4" w:rsidP="00941D5E">
            <w:pPr>
              <w:spacing w:line="276" w:lineRule="auto"/>
              <w:ind w:firstLine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5C4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и выявление коррупционных рисков, в том числе причин и условий коррупции в деятельности по размещению муниципальных заказов, устранение выявленных коррупционных рисков</w:t>
            </w:r>
          </w:p>
        </w:tc>
        <w:tc>
          <w:tcPr>
            <w:tcW w:w="4395" w:type="dxa"/>
            <w:gridSpan w:val="2"/>
          </w:tcPr>
          <w:p w:rsidR="00941D5E" w:rsidRPr="004F15F6" w:rsidRDefault="00F075C4" w:rsidP="004F15F6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5C4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proofErr w:type="spellStart"/>
            <w:r w:rsidRPr="00F075C4">
              <w:rPr>
                <w:rFonts w:ascii="Times New Roman" w:hAnsi="Times New Roman" w:cs="Times New Roman"/>
                <w:sz w:val="28"/>
                <w:szCs w:val="28"/>
              </w:rPr>
              <w:t>Л.В.Борзило</w:t>
            </w:r>
            <w:proofErr w:type="spellEnd"/>
          </w:p>
        </w:tc>
      </w:tr>
      <w:tr w:rsidR="004F15F6" w:rsidTr="00B50791">
        <w:tc>
          <w:tcPr>
            <w:tcW w:w="676" w:type="dxa"/>
          </w:tcPr>
          <w:p w:rsidR="004F15F6" w:rsidRPr="00AB68BC" w:rsidRDefault="004F15F6" w:rsidP="00FE0C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8" w:type="dxa"/>
          </w:tcPr>
          <w:p w:rsidR="004F15F6" w:rsidRPr="00782496" w:rsidRDefault="009A3088" w:rsidP="00C11400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9A3088">
              <w:rPr>
                <w:sz w:val="28"/>
                <w:szCs w:val="28"/>
              </w:rPr>
              <w:t>Об обеспечении ежегодного повышения квалификации муниципальных служащих администрации Каменно-Балковского сельского поселения, в должностные обязанности которых входит участие в противодействии коррупции.</w:t>
            </w:r>
          </w:p>
        </w:tc>
        <w:tc>
          <w:tcPr>
            <w:tcW w:w="4395" w:type="dxa"/>
            <w:gridSpan w:val="2"/>
          </w:tcPr>
          <w:p w:rsidR="004F15F6" w:rsidRPr="004F15F6" w:rsidRDefault="004F15F6" w:rsidP="0036791D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5F6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Л.В.Борзило</w:t>
            </w:r>
            <w:proofErr w:type="spellEnd"/>
          </w:p>
        </w:tc>
      </w:tr>
    </w:tbl>
    <w:p w:rsidR="00B50791" w:rsidRDefault="00B50791" w:rsidP="00565128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A61BF" w:rsidRDefault="002A61BF" w:rsidP="00565128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A61BF" w:rsidRDefault="002A61BF" w:rsidP="00565128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A61BF" w:rsidRDefault="002A61BF" w:rsidP="00565128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A61BF" w:rsidRDefault="002A61BF" w:rsidP="00565128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A61BF" w:rsidRDefault="002A61BF" w:rsidP="00565128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A61BF" w:rsidRDefault="002A61BF" w:rsidP="00565128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A61BF" w:rsidRDefault="002A61BF" w:rsidP="00565128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A61BF" w:rsidRDefault="002A61BF" w:rsidP="00565128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A61BF" w:rsidRPr="00AB68BC" w:rsidRDefault="002A61BF" w:rsidP="00565128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61BF" w:rsidRPr="00AB68BC" w:rsidSect="00217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C1"/>
    <w:rsid w:val="000212D3"/>
    <w:rsid w:val="00064D2E"/>
    <w:rsid w:val="0007253B"/>
    <w:rsid w:val="00083E3A"/>
    <w:rsid w:val="000E41FE"/>
    <w:rsid w:val="0012478D"/>
    <w:rsid w:val="0020287E"/>
    <w:rsid w:val="002122AF"/>
    <w:rsid w:val="00217C22"/>
    <w:rsid w:val="002A28A9"/>
    <w:rsid w:val="002A61BF"/>
    <w:rsid w:val="002C1DDB"/>
    <w:rsid w:val="002E569D"/>
    <w:rsid w:val="00375356"/>
    <w:rsid w:val="003A175F"/>
    <w:rsid w:val="003B561D"/>
    <w:rsid w:val="00410546"/>
    <w:rsid w:val="00435A3F"/>
    <w:rsid w:val="004660FB"/>
    <w:rsid w:val="004A4031"/>
    <w:rsid w:val="004E23E1"/>
    <w:rsid w:val="004F15F6"/>
    <w:rsid w:val="00522AEE"/>
    <w:rsid w:val="00560033"/>
    <w:rsid w:val="00565128"/>
    <w:rsid w:val="00582CAD"/>
    <w:rsid w:val="00587208"/>
    <w:rsid w:val="0059271E"/>
    <w:rsid w:val="005A7438"/>
    <w:rsid w:val="005C1A6A"/>
    <w:rsid w:val="005C4BC5"/>
    <w:rsid w:val="005F4DCE"/>
    <w:rsid w:val="0060618E"/>
    <w:rsid w:val="006667FB"/>
    <w:rsid w:val="00677CC2"/>
    <w:rsid w:val="00693477"/>
    <w:rsid w:val="006A3EAB"/>
    <w:rsid w:val="006A421F"/>
    <w:rsid w:val="006C0595"/>
    <w:rsid w:val="006C2637"/>
    <w:rsid w:val="00707C98"/>
    <w:rsid w:val="00731CEF"/>
    <w:rsid w:val="0073724B"/>
    <w:rsid w:val="00753A21"/>
    <w:rsid w:val="00782496"/>
    <w:rsid w:val="00792920"/>
    <w:rsid w:val="00830F4C"/>
    <w:rsid w:val="008D5758"/>
    <w:rsid w:val="009037D7"/>
    <w:rsid w:val="00911393"/>
    <w:rsid w:val="00934CDC"/>
    <w:rsid w:val="00941D5E"/>
    <w:rsid w:val="009660DC"/>
    <w:rsid w:val="009A3088"/>
    <w:rsid w:val="009E5AD6"/>
    <w:rsid w:val="00A65B02"/>
    <w:rsid w:val="00AA5FAC"/>
    <w:rsid w:val="00AB0199"/>
    <w:rsid w:val="00AB68BC"/>
    <w:rsid w:val="00AF39B6"/>
    <w:rsid w:val="00B14268"/>
    <w:rsid w:val="00B26756"/>
    <w:rsid w:val="00B41EBD"/>
    <w:rsid w:val="00B50791"/>
    <w:rsid w:val="00B8269E"/>
    <w:rsid w:val="00B91A0C"/>
    <w:rsid w:val="00BD1822"/>
    <w:rsid w:val="00BE2962"/>
    <w:rsid w:val="00BE5D8C"/>
    <w:rsid w:val="00C00940"/>
    <w:rsid w:val="00C11400"/>
    <w:rsid w:val="00C43AA2"/>
    <w:rsid w:val="00CF2A32"/>
    <w:rsid w:val="00D21B84"/>
    <w:rsid w:val="00D27CD3"/>
    <w:rsid w:val="00D30E92"/>
    <w:rsid w:val="00D523B0"/>
    <w:rsid w:val="00D60CBD"/>
    <w:rsid w:val="00D61A94"/>
    <w:rsid w:val="00D71B6F"/>
    <w:rsid w:val="00E00E3C"/>
    <w:rsid w:val="00E45F74"/>
    <w:rsid w:val="00E64CA4"/>
    <w:rsid w:val="00E92698"/>
    <w:rsid w:val="00F075C4"/>
    <w:rsid w:val="00F30CFA"/>
    <w:rsid w:val="00F41960"/>
    <w:rsid w:val="00FB18ED"/>
    <w:rsid w:val="00FC122F"/>
    <w:rsid w:val="00FD59C1"/>
    <w:rsid w:val="00FE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782496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782496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F2441-23CC-42D7-9C48-5671BA405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2021-12-03T06:55:00Z</cp:lastPrinted>
  <dcterms:created xsi:type="dcterms:W3CDTF">2022-06-22T06:41:00Z</dcterms:created>
  <dcterms:modified xsi:type="dcterms:W3CDTF">2024-11-22T11:30:00Z</dcterms:modified>
</cp:coreProperties>
</file>